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17" w:rsidRDefault="000A7F17" w:rsidP="00BA08C9">
      <w:pPr>
        <w:jc w:val="center"/>
        <w:rPr>
          <w:rFonts w:ascii="Verdana" w:hAnsi="Verdana"/>
          <w:b/>
        </w:rPr>
      </w:pPr>
      <w:r w:rsidRPr="000A7F17">
        <w:rPr>
          <w:rFonts w:ascii="Verdana" w:hAnsi="Verdana"/>
          <w:b/>
          <w:noProof/>
        </w:rPr>
        <w:drawing>
          <wp:inline distT="0" distB="0" distL="0" distR="0">
            <wp:extent cx="685800" cy="647700"/>
            <wp:effectExtent l="19050" t="0" r="0" b="0"/>
            <wp:docPr id="14" name="Picture 1" descr="C:\Users\ATMMRKT\Desktop\Marketing files 2015\SHARING\buses_logos\Rtc logo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TMMRKT\Desktop\Marketing files 2015\SHARING\buses_logos\Rtc logo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806" cy="6618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08C9" w:rsidRDefault="00BA08C9" w:rsidP="00DF4ED1">
      <w:pPr>
        <w:jc w:val="center"/>
        <w:rPr>
          <w:rFonts w:ascii="Verdana" w:hAnsi="Verdana"/>
        </w:rPr>
      </w:pPr>
      <w:r>
        <w:rPr>
          <w:rFonts w:ascii="Verdana" w:hAnsi="Verdana"/>
          <w:b/>
        </w:rPr>
        <w:t>ANDHRA PRA</w:t>
      </w:r>
      <w:r w:rsidRPr="00641AEA">
        <w:rPr>
          <w:rFonts w:ascii="Verdana" w:hAnsi="Verdana"/>
          <w:b/>
        </w:rPr>
        <w:t>DESH STATE ROAD TRANSPORT CORPORATION</w:t>
      </w:r>
    </w:p>
    <w:p w:rsidR="00966277" w:rsidRDefault="00DF3BF6" w:rsidP="00BA08C9">
      <w:pPr>
        <w:spacing w:after="0"/>
        <w:rPr>
          <w:rFonts w:ascii="Verdana" w:hAnsi="Verdana"/>
        </w:rPr>
      </w:pPr>
      <w:r>
        <w:rPr>
          <w:rFonts w:ascii="Verdana" w:hAnsi="Verdana"/>
        </w:rPr>
        <w:t>NO</w:t>
      </w:r>
      <w:r w:rsidR="00BA08C9" w:rsidRPr="00641AEA">
        <w:rPr>
          <w:rFonts w:ascii="Verdana" w:hAnsi="Verdana"/>
        </w:rPr>
        <w:t>/</w:t>
      </w:r>
      <w:r>
        <w:rPr>
          <w:rFonts w:ascii="Verdana" w:hAnsi="Verdana"/>
        </w:rPr>
        <w:t>PA/CTM</w:t>
      </w:r>
      <w:r w:rsidR="0044624C">
        <w:rPr>
          <w:rFonts w:ascii="Verdana" w:hAnsi="Verdana"/>
        </w:rPr>
        <w:t xml:space="preserve"> </w:t>
      </w:r>
      <w:r>
        <w:rPr>
          <w:rFonts w:ascii="Verdana" w:hAnsi="Verdana"/>
        </w:rPr>
        <w:t>(O &amp; M)</w:t>
      </w:r>
      <w:r w:rsidR="0044624C">
        <w:rPr>
          <w:rFonts w:ascii="Verdana" w:hAnsi="Verdana"/>
        </w:rPr>
        <w:t xml:space="preserve"> </w:t>
      </w:r>
      <w:r>
        <w:rPr>
          <w:rFonts w:ascii="Verdana" w:hAnsi="Verdana"/>
        </w:rPr>
        <w:t>0</w:t>
      </w:r>
      <w:r w:rsidR="00BA08C9">
        <w:rPr>
          <w:rFonts w:ascii="Verdana" w:hAnsi="Verdana"/>
        </w:rPr>
        <w:t>1</w:t>
      </w:r>
      <w:r w:rsidR="00BA08C9" w:rsidRPr="00641AEA">
        <w:rPr>
          <w:rFonts w:ascii="Verdana" w:hAnsi="Verdana"/>
        </w:rPr>
        <w:t>/201</w:t>
      </w:r>
      <w:r w:rsidR="00BA08C9">
        <w:rPr>
          <w:rFonts w:ascii="Verdana" w:hAnsi="Verdana"/>
        </w:rPr>
        <w:t>6</w:t>
      </w:r>
      <w:r w:rsidR="0044624C">
        <w:rPr>
          <w:rFonts w:ascii="Verdana" w:hAnsi="Verdana"/>
        </w:rPr>
        <w:t xml:space="preserve">     </w:t>
      </w:r>
      <w:r w:rsidR="00BA08C9" w:rsidRPr="00641AEA">
        <w:rPr>
          <w:rFonts w:ascii="Verdana" w:hAnsi="Verdana"/>
        </w:rPr>
        <w:t xml:space="preserve">           </w:t>
      </w:r>
      <w:r w:rsidR="00966277">
        <w:rPr>
          <w:rFonts w:ascii="Verdana" w:hAnsi="Verdana"/>
        </w:rPr>
        <w:t xml:space="preserve">                          </w:t>
      </w:r>
      <w:r w:rsidR="00BA08C9" w:rsidRPr="00641AEA">
        <w:rPr>
          <w:rFonts w:ascii="Verdana" w:hAnsi="Verdana"/>
        </w:rPr>
        <w:t xml:space="preserve"> </w:t>
      </w:r>
      <w:r w:rsidR="00966277">
        <w:rPr>
          <w:rFonts w:ascii="Verdana" w:hAnsi="Verdana"/>
        </w:rPr>
        <w:t xml:space="preserve">       </w:t>
      </w:r>
      <w:r w:rsidR="00BA08C9" w:rsidRPr="00641AEA">
        <w:rPr>
          <w:rFonts w:ascii="Verdana" w:hAnsi="Verdana"/>
        </w:rPr>
        <w:t xml:space="preserve">   O/o the VC &amp; MD,</w:t>
      </w:r>
    </w:p>
    <w:p w:rsidR="00BA08C9" w:rsidRPr="00641AEA" w:rsidRDefault="00966277" w:rsidP="00966277">
      <w:pPr>
        <w:spacing w:after="0"/>
        <w:jc w:val="right"/>
        <w:rPr>
          <w:rFonts w:ascii="Verdana" w:hAnsi="Verdana"/>
        </w:rPr>
      </w:pPr>
      <w:r>
        <w:rPr>
          <w:rFonts w:ascii="Verdana" w:hAnsi="Verdana"/>
        </w:rPr>
        <w:t>RTC HOUSE, VJA,</w:t>
      </w:r>
    </w:p>
    <w:p w:rsidR="00BA08C9" w:rsidRPr="00641AEA" w:rsidRDefault="00BA08C9" w:rsidP="00DF4ED1">
      <w:pPr>
        <w:spacing w:after="0"/>
        <w:rPr>
          <w:rFonts w:ascii="Verdana" w:hAnsi="Verdana"/>
        </w:rPr>
      </w:pPr>
      <w:r w:rsidRPr="00641AEA">
        <w:rPr>
          <w:rFonts w:ascii="Verdana" w:hAnsi="Verdana"/>
        </w:rPr>
        <w:t xml:space="preserve">                                        </w:t>
      </w:r>
      <w:r w:rsidR="00DF3BF6">
        <w:rPr>
          <w:rFonts w:ascii="Verdana" w:hAnsi="Verdana"/>
        </w:rPr>
        <w:t xml:space="preserve">  </w:t>
      </w:r>
      <w:r w:rsidRPr="00641AEA">
        <w:rPr>
          <w:rFonts w:ascii="Verdana" w:hAnsi="Verdana"/>
        </w:rPr>
        <w:tab/>
      </w:r>
      <w:r w:rsidRPr="00641AEA">
        <w:rPr>
          <w:rFonts w:ascii="Verdana" w:hAnsi="Verdana"/>
        </w:rPr>
        <w:tab/>
      </w:r>
      <w:r w:rsidRPr="00641AEA">
        <w:rPr>
          <w:rFonts w:ascii="Verdana" w:hAnsi="Verdana"/>
        </w:rPr>
        <w:tab/>
      </w:r>
      <w:r w:rsidRPr="00641AEA">
        <w:rPr>
          <w:rFonts w:ascii="Verdana" w:hAnsi="Verdana"/>
        </w:rPr>
        <w:tab/>
      </w:r>
      <w:r w:rsidRPr="00641AEA">
        <w:rPr>
          <w:rFonts w:ascii="Verdana" w:hAnsi="Verdana"/>
        </w:rPr>
        <w:tab/>
      </w:r>
      <w:r>
        <w:rPr>
          <w:rFonts w:ascii="Verdana" w:hAnsi="Verdana"/>
        </w:rPr>
        <w:t xml:space="preserve">       </w:t>
      </w:r>
      <w:r w:rsidR="00966277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 </w:t>
      </w:r>
      <w:r w:rsidRPr="00641AEA">
        <w:rPr>
          <w:rFonts w:ascii="Verdana" w:hAnsi="Verdana"/>
        </w:rPr>
        <w:t>Date</w:t>
      </w:r>
      <w:r w:rsidR="0044624C" w:rsidRPr="00641AEA">
        <w:rPr>
          <w:rFonts w:ascii="Verdana" w:hAnsi="Verdana"/>
        </w:rPr>
        <w:t xml:space="preserve">: </w:t>
      </w:r>
      <w:r w:rsidR="00FE129D">
        <w:rPr>
          <w:rFonts w:ascii="Verdana" w:hAnsi="Verdana"/>
        </w:rPr>
        <w:t>30</w:t>
      </w:r>
      <w:r w:rsidR="0044624C" w:rsidRPr="00641AEA">
        <w:rPr>
          <w:rFonts w:ascii="Verdana" w:hAnsi="Verdana"/>
        </w:rPr>
        <w:t>.01.2017</w:t>
      </w:r>
      <w:r w:rsidRPr="00641AEA">
        <w:rPr>
          <w:rFonts w:ascii="Verdana" w:hAnsi="Verdana"/>
        </w:rPr>
        <w:t xml:space="preserve">.                                                                        </w:t>
      </w:r>
    </w:p>
    <w:p w:rsidR="00BA08C9" w:rsidRPr="00A643D3" w:rsidRDefault="00BA08C9" w:rsidP="00BA08C9">
      <w:pPr>
        <w:spacing w:after="0"/>
        <w:jc w:val="right"/>
        <w:rPr>
          <w:rFonts w:ascii="Verdana" w:hAnsi="Verdana"/>
          <w:sz w:val="20"/>
          <w:szCs w:val="20"/>
        </w:rPr>
      </w:pPr>
      <w:r w:rsidRPr="00A643D3">
        <w:rPr>
          <w:rFonts w:ascii="Verdana" w:hAnsi="Verdana"/>
          <w:sz w:val="20"/>
          <w:szCs w:val="20"/>
        </w:rPr>
        <w:tab/>
      </w:r>
    </w:p>
    <w:p w:rsidR="00DF4ED1" w:rsidRDefault="007A3550" w:rsidP="00FE129D">
      <w:pPr>
        <w:spacing w:after="0"/>
        <w:jc w:val="center"/>
      </w:pPr>
      <w:r w:rsidRPr="007A3550">
        <w:rPr>
          <w:rFonts w:ascii="Tahoma" w:hAnsi="Tahoma" w:cs="Tahoma"/>
          <w:b/>
          <w:u w:val="single"/>
        </w:rPr>
        <w:t xml:space="preserve">CIRCULAR NO. </w:t>
      </w:r>
      <w:r w:rsidR="00FE129D">
        <w:rPr>
          <w:rFonts w:ascii="Tahoma" w:hAnsi="Tahoma" w:cs="Tahoma"/>
          <w:b/>
          <w:u w:val="single"/>
        </w:rPr>
        <w:t>02</w:t>
      </w:r>
      <w:r w:rsidRPr="007A3550">
        <w:rPr>
          <w:rFonts w:ascii="Tahoma" w:hAnsi="Tahoma" w:cs="Tahoma"/>
          <w:b/>
          <w:u w:val="single"/>
        </w:rPr>
        <w:t>/201</w:t>
      </w:r>
      <w:r w:rsidR="00FE129D">
        <w:rPr>
          <w:rFonts w:ascii="Tahoma" w:hAnsi="Tahoma" w:cs="Tahoma"/>
          <w:b/>
          <w:u w:val="single"/>
        </w:rPr>
        <w:t>7</w:t>
      </w:r>
      <w:r w:rsidRPr="007A3550">
        <w:rPr>
          <w:rFonts w:ascii="Tahoma" w:hAnsi="Tahoma" w:cs="Tahoma"/>
          <w:b/>
          <w:u w:val="single"/>
        </w:rPr>
        <w:t>-OPD (M) Dated:</w:t>
      </w:r>
      <w:r w:rsidR="00FE129D">
        <w:rPr>
          <w:rFonts w:ascii="Tahoma" w:hAnsi="Tahoma" w:cs="Tahoma"/>
          <w:b/>
          <w:u w:val="single"/>
        </w:rPr>
        <w:t xml:space="preserve"> 30.01.2017</w:t>
      </w:r>
    </w:p>
    <w:p w:rsidR="007A3550" w:rsidRDefault="007A3550" w:rsidP="00DF4ED1">
      <w:pPr>
        <w:spacing w:after="0"/>
      </w:pPr>
    </w:p>
    <w:p w:rsidR="00FE129D" w:rsidRDefault="00BA08C9" w:rsidP="00B97601">
      <w:pPr>
        <w:tabs>
          <w:tab w:val="left" w:pos="720"/>
        </w:tabs>
        <w:spacing w:after="0" w:line="240" w:lineRule="auto"/>
        <w:rPr>
          <w:rFonts w:ascii="Verdana" w:hAnsi="Verdana"/>
        </w:rPr>
      </w:pPr>
      <w:r w:rsidRPr="00BA08C9">
        <w:rPr>
          <w:b/>
        </w:rPr>
        <w:tab/>
      </w:r>
      <w:r w:rsidRPr="00BA08C9">
        <w:rPr>
          <w:rFonts w:ascii="Verdana" w:hAnsi="Verdana"/>
        </w:rPr>
        <w:t>Sub:</w:t>
      </w:r>
      <w:r w:rsidRPr="00BA08C9">
        <w:rPr>
          <w:rFonts w:ascii="Verdana" w:hAnsi="Verdana"/>
          <w:b/>
        </w:rPr>
        <w:t xml:space="preserve"> </w:t>
      </w:r>
      <w:r w:rsidR="0044624C" w:rsidRPr="0044624C">
        <w:rPr>
          <w:rFonts w:ascii="Verdana" w:hAnsi="Verdana"/>
        </w:rPr>
        <w:t>TOLL FEE</w:t>
      </w:r>
      <w:r w:rsidRPr="00BA08C9">
        <w:rPr>
          <w:rFonts w:ascii="Verdana" w:hAnsi="Verdana"/>
          <w:b/>
        </w:rPr>
        <w:t xml:space="preserve"> </w:t>
      </w:r>
      <w:r w:rsidRPr="00BA08C9">
        <w:rPr>
          <w:rFonts w:ascii="Verdana" w:hAnsi="Verdana"/>
        </w:rPr>
        <w:t>–</w:t>
      </w:r>
      <w:r w:rsidRPr="00BA08C9">
        <w:rPr>
          <w:rFonts w:ascii="Verdana" w:hAnsi="Verdana"/>
          <w:b/>
        </w:rPr>
        <w:t xml:space="preserve"> </w:t>
      </w:r>
      <w:r w:rsidR="0044624C">
        <w:rPr>
          <w:rFonts w:ascii="Verdana" w:hAnsi="Verdana"/>
        </w:rPr>
        <w:t xml:space="preserve">Payment of toll fee under </w:t>
      </w:r>
      <w:r w:rsidR="00966277">
        <w:rPr>
          <w:rFonts w:ascii="Verdana" w:hAnsi="Verdana"/>
        </w:rPr>
        <w:t>National Electronic Toll</w:t>
      </w:r>
      <w:r w:rsidR="00FE129D">
        <w:rPr>
          <w:rFonts w:ascii="Verdana" w:hAnsi="Verdana"/>
        </w:rPr>
        <w:t xml:space="preserve"> </w:t>
      </w:r>
      <w:r w:rsidR="00966277">
        <w:rPr>
          <w:rFonts w:ascii="Verdana" w:hAnsi="Verdana"/>
        </w:rPr>
        <w:t>Collection</w:t>
      </w:r>
      <w:r w:rsidR="0044624C">
        <w:rPr>
          <w:rFonts w:ascii="Verdana" w:hAnsi="Verdana"/>
        </w:rPr>
        <w:t xml:space="preserve"> </w:t>
      </w:r>
    </w:p>
    <w:p w:rsidR="0044624C" w:rsidRDefault="00FE129D" w:rsidP="00B97601">
      <w:pPr>
        <w:tabs>
          <w:tab w:val="left" w:pos="72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                </w:t>
      </w:r>
      <w:r w:rsidR="00966277">
        <w:rPr>
          <w:rFonts w:ascii="Verdana" w:hAnsi="Verdana"/>
        </w:rPr>
        <w:t>(NETC) programme through</w:t>
      </w:r>
      <w:r w:rsidR="00DF3BF6">
        <w:rPr>
          <w:rFonts w:ascii="Verdana" w:hAnsi="Verdana"/>
        </w:rPr>
        <w:t xml:space="preserve"> </w:t>
      </w:r>
      <w:r w:rsidR="00DF3BF6" w:rsidRPr="0044624C">
        <w:rPr>
          <w:rFonts w:ascii="Verdana" w:hAnsi="Verdana"/>
          <w:b/>
        </w:rPr>
        <w:t>FASTag</w:t>
      </w:r>
      <w:r w:rsidR="00966277">
        <w:rPr>
          <w:rFonts w:ascii="Verdana" w:hAnsi="Verdana"/>
        </w:rPr>
        <w:t xml:space="preserve"> – Issue of instructions </w:t>
      </w:r>
      <w:r w:rsidR="00BA08C9" w:rsidRPr="00BA08C9">
        <w:rPr>
          <w:rFonts w:ascii="Verdana" w:hAnsi="Verdana"/>
        </w:rPr>
        <w:t>–Reg.</w:t>
      </w:r>
    </w:p>
    <w:p w:rsidR="00BA08C9" w:rsidRDefault="00BA08C9" w:rsidP="00B97601">
      <w:pPr>
        <w:tabs>
          <w:tab w:val="left" w:pos="720"/>
        </w:tabs>
        <w:spacing w:after="0" w:line="240" w:lineRule="auto"/>
        <w:rPr>
          <w:rFonts w:ascii="Verdana" w:hAnsi="Verdana"/>
        </w:rPr>
      </w:pPr>
      <w:r w:rsidRPr="00BA08C9">
        <w:rPr>
          <w:rFonts w:ascii="Verdana" w:hAnsi="Verdana"/>
        </w:rPr>
        <w:tab/>
      </w:r>
    </w:p>
    <w:p w:rsidR="007A3550" w:rsidRDefault="0044624C" w:rsidP="00B97601">
      <w:pPr>
        <w:tabs>
          <w:tab w:val="left" w:pos="72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  <w:t xml:space="preserve">Ref: </w:t>
      </w:r>
      <w:r w:rsidR="007A3550">
        <w:rPr>
          <w:rFonts w:ascii="Verdana" w:hAnsi="Verdana"/>
        </w:rPr>
        <w:t>(1</w:t>
      </w:r>
      <w:r w:rsidR="00FE129D">
        <w:rPr>
          <w:rFonts w:ascii="Verdana" w:hAnsi="Verdana"/>
        </w:rPr>
        <w:t>) Circular</w:t>
      </w:r>
      <w:r w:rsidR="007A3550">
        <w:rPr>
          <w:rFonts w:ascii="Verdana" w:hAnsi="Verdana"/>
        </w:rPr>
        <w:t xml:space="preserve"> No.01/2006-OPD(</w:t>
      </w:r>
      <w:r w:rsidR="00FE129D">
        <w:rPr>
          <w:rFonts w:ascii="Verdana" w:hAnsi="Verdana"/>
        </w:rPr>
        <w:t>C)</w:t>
      </w:r>
      <w:r w:rsidR="007A3550">
        <w:rPr>
          <w:rFonts w:ascii="Verdana" w:hAnsi="Verdana"/>
        </w:rPr>
        <w:t>. Dt</w:t>
      </w:r>
      <w:r w:rsidR="00FE129D">
        <w:rPr>
          <w:rFonts w:ascii="Verdana" w:hAnsi="Verdana"/>
        </w:rPr>
        <w:t>: 02.01.2006</w:t>
      </w:r>
      <w:r w:rsidR="007A3550">
        <w:rPr>
          <w:rFonts w:ascii="Verdana" w:hAnsi="Verdana"/>
        </w:rPr>
        <w:t>.</w:t>
      </w:r>
    </w:p>
    <w:p w:rsidR="007A3550" w:rsidRDefault="007A3550" w:rsidP="00B97601">
      <w:pPr>
        <w:tabs>
          <w:tab w:val="left" w:pos="72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               </w:t>
      </w:r>
      <w:r w:rsidR="00FE129D">
        <w:rPr>
          <w:rFonts w:ascii="Verdana" w:hAnsi="Verdana"/>
        </w:rPr>
        <w:t xml:space="preserve">(2) </w:t>
      </w:r>
      <w:r>
        <w:rPr>
          <w:rFonts w:ascii="Verdana" w:hAnsi="Verdana"/>
        </w:rPr>
        <w:t>Circular No.17/2008- OPD (</w:t>
      </w:r>
      <w:r w:rsidR="00FE129D">
        <w:rPr>
          <w:rFonts w:ascii="Verdana" w:hAnsi="Verdana"/>
        </w:rPr>
        <w:t>C)</w:t>
      </w:r>
      <w:r>
        <w:rPr>
          <w:rFonts w:ascii="Verdana" w:hAnsi="Verdana"/>
        </w:rPr>
        <w:t>, Dt</w:t>
      </w:r>
      <w:r w:rsidR="00FE129D">
        <w:rPr>
          <w:rFonts w:ascii="Verdana" w:hAnsi="Verdana"/>
        </w:rPr>
        <w:t>: 14.07.208</w:t>
      </w:r>
      <w:r>
        <w:rPr>
          <w:rFonts w:ascii="Verdana" w:hAnsi="Verdana"/>
        </w:rPr>
        <w:t>.</w:t>
      </w:r>
    </w:p>
    <w:p w:rsidR="007A3550" w:rsidRDefault="007A3550" w:rsidP="00B97601">
      <w:pPr>
        <w:tabs>
          <w:tab w:val="left" w:pos="72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="00FE129D">
        <w:rPr>
          <w:rFonts w:ascii="Verdana" w:hAnsi="Verdana"/>
        </w:rPr>
        <w:t xml:space="preserve">       </w:t>
      </w:r>
      <w:r>
        <w:rPr>
          <w:rFonts w:ascii="Verdana" w:hAnsi="Verdana"/>
        </w:rPr>
        <w:t>(3) Lr.No.C2/293</w:t>
      </w:r>
      <w:r w:rsidR="00FE129D">
        <w:rPr>
          <w:rFonts w:ascii="Verdana" w:hAnsi="Verdana"/>
        </w:rPr>
        <w:t xml:space="preserve"> </w:t>
      </w:r>
      <w:r>
        <w:rPr>
          <w:rFonts w:ascii="Verdana" w:hAnsi="Verdana"/>
        </w:rPr>
        <w:t>(3)/2010-OPD</w:t>
      </w:r>
      <w:r w:rsidR="00FE129D">
        <w:rPr>
          <w:rFonts w:ascii="Verdana" w:hAnsi="Verdana"/>
        </w:rPr>
        <w:t>(C</w:t>
      </w:r>
      <w:r>
        <w:rPr>
          <w:rFonts w:ascii="Verdana" w:hAnsi="Verdana"/>
        </w:rPr>
        <w:t>) .Dt.31.03.2010.</w:t>
      </w:r>
    </w:p>
    <w:p w:rsidR="007A3550" w:rsidRDefault="007A3550" w:rsidP="00B97601">
      <w:pPr>
        <w:tabs>
          <w:tab w:val="left" w:pos="72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="00FE129D">
        <w:rPr>
          <w:rFonts w:ascii="Verdana" w:hAnsi="Verdana"/>
        </w:rPr>
        <w:t xml:space="preserve">       </w:t>
      </w:r>
      <w:r>
        <w:rPr>
          <w:rFonts w:ascii="Verdana" w:hAnsi="Verdana"/>
        </w:rPr>
        <w:t xml:space="preserve">(4) Corporation board </w:t>
      </w:r>
      <w:r w:rsidR="00FE129D">
        <w:rPr>
          <w:rFonts w:ascii="Verdana" w:hAnsi="Verdana"/>
        </w:rPr>
        <w:t>resolution</w:t>
      </w:r>
      <w:r>
        <w:rPr>
          <w:rFonts w:ascii="Verdana" w:hAnsi="Verdana"/>
        </w:rPr>
        <w:t xml:space="preserve"> No.41/2013. Dt.30.04.2013.</w:t>
      </w:r>
    </w:p>
    <w:p w:rsidR="007A3550" w:rsidRDefault="007A3550" w:rsidP="00B97601">
      <w:pPr>
        <w:tabs>
          <w:tab w:val="left" w:pos="72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="00FE129D">
        <w:rPr>
          <w:rFonts w:ascii="Verdana" w:hAnsi="Verdana"/>
        </w:rPr>
        <w:t xml:space="preserve">       </w:t>
      </w:r>
      <w:r>
        <w:rPr>
          <w:rFonts w:ascii="Verdana" w:hAnsi="Verdana"/>
        </w:rPr>
        <w:t>(5) G.O.Ms.No.55 of TR &amp; B</w:t>
      </w:r>
      <w:r w:rsidR="00FE129D">
        <w:rPr>
          <w:rFonts w:ascii="Verdana" w:hAnsi="Verdana"/>
        </w:rPr>
        <w:t xml:space="preserve"> </w:t>
      </w:r>
      <w:r>
        <w:rPr>
          <w:rFonts w:ascii="Verdana" w:hAnsi="Verdana"/>
        </w:rPr>
        <w:t>(TR-II)</w:t>
      </w:r>
      <w:r w:rsidR="00FE129D">
        <w:rPr>
          <w:rFonts w:ascii="Verdana" w:hAnsi="Verdana"/>
        </w:rPr>
        <w:t xml:space="preserve"> </w:t>
      </w:r>
      <w:r>
        <w:rPr>
          <w:rFonts w:ascii="Verdana" w:hAnsi="Verdana"/>
        </w:rPr>
        <w:t>Dept.of Govt of AP, dt. 28.05.2013.</w:t>
      </w:r>
    </w:p>
    <w:p w:rsidR="007A3550" w:rsidRDefault="007A3550" w:rsidP="00B97601">
      <w:pPr>
        <w:tabs>
          <w:tab w:val="left" w:pos="72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="00FE129D">
        <w:rPr>
          <w:rFonts w:ascii="Verdana" w:hAnsi="Verdana"/>
        </w:rPr>
        <w:t xml:space="preserve">       </w:t>
      </w:r>
      <w:r>
        <w:rPr>
          <w:rFonts w:ascii="Verdana" w:hAnsi="Verdana"/>
        </w:rPr>
        <w:t>(6) Cir.No.20/2013-OPD (</w:t>
      </w:r>
      <w:r w:rsidR="00FE129D">
        <w:rPr>
          <w:rFonts w:ascii="Verdana" w:hAnsi="Verdana"/>
        </w:rPr>
        <w:t>C)</w:t>
      </w:r>
      <w:r>
        <w:rPr>
          <w:rFonts w:ascii="Verdana" w:hAnsi="Verdana"/>
        </w:rPr>
        <w:t>, DT.28.05.2013.</w:t>
      </w:r>
    </w:p>
    <w:p w:rsidR="007A3550" w:rsidRDefault="007A3550" w:rsidP="007A3550">
      <w:pPr>
        <w:tabs>
          <w:tab w:val="left" w:pos="72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="00FE129D">
        <w:rPr>
          <w:rFonts w:ascii="Verdana" w:hAnsi="Verdana"/>
        </w:rPr>
        <w:t xml:space="preserve">       </w:t>
      </w:r>
      <w:r>
        <w:rPr>
          <w:rFonts w:ascii="Verdana" w:hAnsi="Verdana"/>
        </w:rPr>
        <w:t>(7)</w:t>
      </w:r>
      <w:r w:rsidRPr="007A3550">
        <w:rPr>
          <w:rFonts w:ascii="Verdana" w:hAnsi="Verdana"/>
        </w:rPr>
        <w:t xml:space="preserve"> </w:t>
      </w:r>
      <w:r>
        <w:rPr>
          <w:rFonts w:ascii="Verdana" w:hAnsi="Verdana"/>
        </w:rPr>
        <w:t>G.O.Ms.No.24 of TR &amp; B</w:t>
      </w:r>
      <w:r w:rsidR="00FE129D">
        <w:rPr>
          <w:rFonts w:ascii="Verdana" w:hAnsi="Verdana"/>
        </w:rPr>
        <w:t xml:space="preserve"> </w:t>
      </w:r>
      <w:r>
        <w:rPr>
          <w:rFonts w:ascii="Verdana" w:hAnsi="Verdana"/>
        </w:rPr>
        <w:t>(TR-II)</w:t>
      </w:r>
      <w:r w:rsidR="00FE129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Dept.of Govt of AP, </w:t>
      </w:r>
      <w:proofErr w:type="gramStart"/>
      <w:r>
        <w:rPr>
          <w:rFonts w:ascii="Verdana" w:hAnsi="Verdana"/>
        </w:rPr>
        <w:t>dt</w:t>
      </w:r>
      <w:proofErr w:type="gramEnd"/>
      <w:r>
        <w:rPr>
          <w:rFonts w:ascii="Verdana" w:hAnsi="Verdana"/>
        </w:rPr>
        <w:t xml:space="preserve">. </w:t>
      </w:r>
      <w:proofErr w:type="gramStart"/>
      <w:r w:rsidR="00A72033">
        <w:rPr>
          <w:rFonts w:ascii="Verdana" w:hAnsi="Verdana"/>
        </w:rPr>
        <w:t>1</w:t>
      </w:r>
      <w:r>
        <w:rPr>
          <w:rFonts w:ascii="Verdana" w:hAnsi="Verdana"/>
        </w:rPr>
        <w:t>9.02.2014.</w:t>
      </w:r>
      <w:proofErr w:type="gramEnd"/>
    </w:p>
    <w:p w:rsidR="007A3550" w:rsidRDefault="007A3550" w:rsidP="007A3550">
      <w:pPr>
        <w:tabs>
          <w:tab w:val="left" w:pos="72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="00FE129D">
        <w:rPr>
          <w:rFonts w:ascii="Verdana" w:hAnsi="Verdana"/>
        </w:rPr>
        <w:t xml:space="preserve">       </w:t>
      </w:r>
      <w:r>
        <w:rPr>
          <w:rFonts w:ascii="Verdana" w:hAnsi="Verdana"/>
        </w:rPr>
        <w:t xml:space="preserve">(8) Lr.No. C2/293(3)/2012-OPD </w:t>
      </w:r>
      <w:r w:rsidR="00FE129D">
        <w:rPr>
          <w:rFonts w:ascii="Verdana" w:hAnsi="Verdana"/>
        </w:rPr>
        <w:t>(C</w:t>
      </w:r>
      <w:r>
        <w:rPr>
          <w:rFonts w:ascii="Verdana" w:hAnsi="Verdana"/>
        </w:rPr>
        <w:t>), dated 21.02.2014.</w:t>
      </w:r>
    </w:p>
    <w:p w:rsidR="00BA08C9" w:rsidRDefault="007A3550" w:rsidP="00FE129D">
      <w:pPr>
        <w:tabs>
          <w:tab w:val="left" w:pos="72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        </w:t>
      </w:r>
      <w:r w:rsidR="00FE129D">
        <w:rPr>
          <w:rFonts w:ascii="Verdana" w:hAnsi="Verdana"/>
        </w:rPr>
        <w:t xml:space="preserve">       (9) Circular</w:t>
      </w:r>
      <w:r w:rsidR="0044624C">
        <w:rPr>
          <w:rFonts w:ascii="Verdana" w:hAnsi="Verdana"/>
        </w:rPr>
        <w:t xml:space="preserve"> No.42/2014-OPD (</w:t>
      </w:r>
      <w:r w:rsidR="009A5D32">
        <w:rPr>
          <w:rFonts w:ascii="Verdana" w:hAnsi="Verdana"/>
        </w:rPr>
        <w:t>C</w:t>
      </w:r>
      <w:r w:rsidR="0044624C">
        <w:rPr>
          <w:rFonts w:ascii="Verdana" w:hAnsi="Verdana"/>
        </w:rPr>
        <w:t>). Dt: 28.11.14.</w:t>
      </w:r>
    </w:p>
    <w:p w:rsidR="00D5759A" w:rsidRPr="00FE129D" w:rsidRDefault="00BA08C9" w:rsidP="00BA08C9">
      <w:pPr>
        <w:spacing w:after="0" w:line="240" w:lineRule="auto"/>
        <w:jc w:val="center"/>
        <w:rPr>
          <w:rFonts w:ascii="Verdana" w:hAnsi="Verdana"/>
          <w:b/>
        </w:rPr>
      </w:pPr>
      <w:r w:rsidRPr="00FE129D">
        <w:rPr>
          <w:rFonts w:ascii="Verdana" w:hAnsi="Verdana"/>
          <w:b/>
        </w:rPr>
        <w:t>***</w:t>
      </w:r>
      <w:r w:rsidR="008F4FDB" w:rsidRPr="00FE129D">
        <w:rPr>
          <w:rFonts w:ascii="Verdana" w:hAnsi="Verdana"/>
          <w:b/>
        </w:rPr>
        <w:t>**</w:t>
      </w:r>
    </w:p>
    <w:p w:rsidR="00B97601" w:rsidRDefault="00B97601" w:rsidP="00BA08C9">
      <w:pPr>
        <w:spacing w:after="0" w:line="240" w:lineRule="auto"/>
        <w:jc w:val="center"/>
      </w:pPr>
    </w:p>
    <w:p w:rsidR="0044624C" w:rsidRDefault="0044624C" w:rsidP="004A5076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>National Highway</w:t>
      </w:r>
      <w:r w:rsidR="006524DA">
        <w:rPr>
          <w:rFonts w:ascii="Verdana" w:hAnsi="Verdana"/>
        </w:rPr>
        <w:t>s</w:t>
      </w:r>
      <w:r>
        <w:rPr>
          <w:rFonts w:ascii="Verdana" w:hAnsi="Verdana"/>
        </w:rPr>
        <w:t xml:space="preserve"> </w:t>
      </w:r>
      <w:r w:rsidR="006524DA">
        <w:rPr>
          <w:rFonts w:ascii="Verdana" w:hAnsi="Verdana"/>
        </w:rPr>
        <w:t>A</w:t>
      </w:r>
      <w:r>
        <w:rPr>
          <w:rFonts w:ascii="Verdana" w:hAnsi="Verdana"/>
        </w:rPr>
        <w:t>uthority of India (NHAI) has been levying use</w:t>
      </w:r>
      <w:r w:rsidR="006524DA">
        <w:rPr>
          <w:rFonts w:ascii="Verdana" w:hAnsi="Verdana"/>
        </w:rPr>
        <w:t>r</w:t>
      </w:r>
      <w:r>
        <w:rPr>
          <w:rFonts w:ascii="Verdana" w:hAnsi="Verdana"/>
        </w:rPr>
        <w:t xml:space="preserve"> fee on motor vehicles including those of STU’s passing through improved stretches of different </w:t>
      </w:r>
      <w:r w:rsidR="00521C1A">
        <w:rPr>
          <w:rFonts w:ascii="Verdana" w:hAnsi="Verdana"/>
        </w:rPr>
        <w:t>highways as per section</w:t>
      </w:r>
      <w:r>
        <w:rPr>
          <w:rFonts w:ascii="Verdana" w:hAnsi="Verdana"/>
        </w:rPr>
        <w:t xml:space="preserve"> 7 of</w:t>
      </w:r>
      <w:r w:rsidR="00521C1A">
        <w:rPr>
          <w:rFonts w:ascii="Verdana" w:hAnsi="Verdana"/>
        </w:rPr>
        <w:t xml:space="preserve"> National</w:t>
      </w:r>
      <w:r>
        <w:rPr>
          <w:rFonts w:ascii="Verdana" w:hAnsi="Verdana"/>
        </w:rPr>
        <w:t xml:space="preserve"> </w:t>
      </w:r>
      <w:r w:rsidR="00521C1A">
        <w:rPr>
          <w:rFonts w:ascii="Verdana" w:hAnsi="Verdana"/>
        </w:rPr>
        <w:t>H</w:t>
      </w:r>
      <w:r>
        <w:rPr>
          <w:rFonts w:ascii="Verdana" w:hAnsi="Verdana"/>
        </w:rPr>
        <w:t xml:space="preserve">ighways </w:t>
      </w:r>
      <w:r w:rsidR="00521C1A">
        <w:rPr>
          <w:rFonts w:ascii="Verdana" w:hAnsi="Verdana"/>
        </w:rPr>
        <w:t>A</w:t>
      </w:r>
      <w:r>
        <w:rPr>
          <w:rFonts w:ascii="Verdana" w:hAnsi="Verdana"/>
        </w:rPr>
        <w:t>ct</w:t>
      </w:r>
      <w:r w:rsidR="00521C1A">
        <w:rPr>
          <w:rFonts w:ascii="Verdana" w:hAnsi="Verdana"/>
        </w:rPr>
        <w:t>,</w:t>
      </w:r>
      <w:r>
        <w:rPr>
          <w:rFonts w:ascii="Verdana" w:hAnsi="Verdana"/>
        </w:rPr>
        <w:t xml:space="preserve"> 1956 &amp; as per the National </w:t>
      </w:r>
      <w:r w:rsidR="00521C1A">
        <w:rPr>
          <w:rFonts w:ascii="Verdana" w:hAnsi="Verdana"/>
        </w:rPr>
        <w:t>H</w:t>
      </w:r>
      <w:r>
        <w:rPr>
          <w:rFonts w:ascii="Verdana" w:hAnsi="Verdana"/>
        </w:rPr>
        <w:t xml:space="preserve">ighways </w:t>
      </w:r>
      <w:r w:rsidR="00521C1A">
        <w:rPr>
          <w:rFonts w:ascii="Verdana" w:hAnsi="Verdana"/>
        </w:rPr>
        <w:t>R</w:t>
      </w:r>
      <w:r>
        <w:rPr>
          <w:rFonts w:ascii="Verdana" w:hAnsi="Verdana"/>
        </w:rPr>
        <w:t>ules</w:t>
      </w:r>
      <w:r w:rsidR="00521C1A">
        <w:rPr>
          <w:rFonts w:ascii="Verdana" w:hAnsi="Verdana"/>
        </w:rPr>
        <w:t>,</w:t>
      </w:r>
      <w:r>
        <w:rPr>
          <w:rFonts w:ascii="Verdana" w:hAnsi="Verdana"/>
        </w:rPr>
        <w:t xml:space="preserve"> 1992.  APSRTC has been paying toll fee </w:t>
      </w:r>
      <w:r w:rsidR="00521C1A">
        <w:rPr>
          <w:rFonts w:ascii="Verdana" w:hAnsi="Verdana"/>
        </w:rPr>
        <w:t xml:space="preserve">from </w:t>
      </w:r>
      <w:r>
        <w:rPr>
          <w:rFonts w:ascii="Verdana" w:hAnsi="Verdana"/>
        </w:rPr>
        <w:t>then onwards and has started collecting user fee later from commuters travelling</w:t>
      </w:r>
      <w:r w:rsidR="00521C1A">
        <w:rPr>
          <w:rFonts w:ascii="Verdana" w:hAnsi="Verdana"/>
        </w:rPr>
        <w:t xml:space="preserve"> by</w:t>
      </w:r>
      <w:r>
        <w:rPr>
          <w:rFonts w:ascii="Verdana" w:hAnsi="Verdana"/>
        </w:rPr>
        <w:t xml:space="preserve"> services passing through the improved stretches of NH’s (i.e. Toll plazas).  User fee on “</w:t>
      </w:r>
      <w:r w:rsidR="00521C1A">
        <w:rPr>
          <w:rFonts w:ascii="Verdana" w:hAnsi="Verdana"/>
        </w:rPr>
        <w:t>T</w:t>
      </w:r>
      <w:r>
        <w:rPr>
          <w:rFonts w:ascii="Verdana" w:hAnsi="Verdana"/>
        </w:rPr>
        <w:t xml:space="preserve">oll” is being collected from commuters presently as per the circular </w:t>
      </w:r>
      <w:r w:rsidR="006942CC">
        <w:rPr>
          <w:rFonts w:ascii="Verdana" w:hAnsi="Verdana"/>
        </w:rPr>
        <w:t xml:space="preserve">under </w:t>
      </w:r>
      <w:r>
        <w:rPr>
          <w:rFonts w:ascii="Verdana" w:hAnsi="Verdana"/>
        </w:rPr>
        <w:t>refe</w:t>
      </w:r>
      <w:r w:rsidR="00DC0F20">
        <w:rPr>
          <w:rFonts w:ascii="Verdana" w:hAnsi="Verdana"/>
        </w:rPr>
        <w:t xml:space="preserve">rence </w:t>
      </w:r>
      <w:r w:rsidR="006524DA">
        <w:rPr>
          <w:rFonts w:ascii="Verdana" w:hAnsi="Verdana"/>
        </w:rPr>
        <w:t>9</w:t>
      </w:r>
      <w:r w:rsidR="006524DA" w:rsidRPr="006524DA">
        <w:rPr>
          <w:rFonts w:ascii="Verdana" w:hAnsi="Verdana"/>
          <w:vertAlign w:val="superscript"/>
        </w:rPr>
        <w:t>th</w:t>
      </w:r>
      <w:r w:rsidR="006524DA">
        <w:rPr>
          <w:rFonts w:ascii="Verdana" w:hAnsi="Verdana"/>
        </w:rPr>
        <w:t xml:space="preserve"> </w:t>
      </w:r>
      <w:r w:rsidR="00DC0F20">
        <w:rPr>
          <w:rFonts w:ascii="Verdana" w:hAnsi="Verdana"/>
        </w:rPr>
        <w:t>cited.</w:t>
      </w:r>
    </w:p>
    <w:p w:rsidR="00BB4C70" w:rsidRDefault="00DC0F20" w:rsidP="004A5076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>Depot</w:t>
      </w:r>
      <w:r w:rsidR="006942CC">
        <w:rPr>
          <w:rFonts w:ascii="Verdana" w:hAnsi="Verdana"/>
        </w:rPr>
        <w:t>s</w:t>
      </w:r>
      <w:r>
        <w:rPr>
          <w:rFonts w:ascii="Verdana" w:hAnsi="Verdana"/>
        </w:rPr>
        <w:t xml:space="preserve"> used to </w:t>
      </w:r>
      <w:r w:rsidR="006942CC">
        <w:rPr>
          <w:rFonts w:ascii="Verdana" w:hAnsi="Verdana"/>
        </w:rPr>
        <w:t xml:space="preserve">pay </w:t>
      </w:r>
      <w:r>
        <w:rPr>
          <w:rFonts w:ascii="Verdana" w:hAnsi="Verdana"/>
        </w:rPr>
        <w:t xml:space="preserve">toll fee to </w:t>
      </w:r>
      <w:r w:rsidR="006942CC">
        <w:rPr>
          <w:rFonts w:ascii="Verdana" w:hAnsi="Verdana"/>
        </w:rPr>
        <w:t>T</w:t>
      </w:r>
      <w:r>
        <w:rPr>
          <w:rFonts w:ascii="Verdana" w:hAnsi="Verdana"/>
        </w:rPr>
        <w:t xml:space="preserve">oll </w:t>
      </w:r>
      <w:r w:rsidR="006942CC">
        <w:rPr>
          <w:rFonts w:ascii="Verdana" w:hAnsi="Verdana"/>
        </w:rPr>
        <w:t>O</w:t>
      </w:r>
      <w:r>
        <w:rPr>
          <w:rFonts w:ascii="Verdana" w:hAnsi="Verdana"/>
        </w:rPr>
        <w:t>perators on daily basis or monthly basis duly availing various discount</w:t>
      </w:r>
      <w:r w:rsidR="006942CC">
        <w:rPr>
          <w:rFonts w:ascii="Verdana" w:hAnsi="Verdana"/>
        </w:rPr>
        <w:t>s</w:t>
      </w:r>
      <w:r>
        <w:rPr>
          <w:rFonts w:ascii="Verdana" w:hAnsi="Verdana"/>
        </w:rPr>
        <w:t xml:space="preserve"> offered by the </w:t>
      </w:r>
      <w:r w:rsidR="006942CC">
        <w:rPr>
          <w:rFonts w:ascii="Verdana" w:hAnsi="Verdana"/>
        </w:rPr>
        <w:t>T</w:t>
      </w:r>
      <w:r>
        <w:rPr>
          <w:rFonts w:ascii="Verdana" w:hAnsi="Verdana"/>
        </w:rPr>
        <w:t xml:space="preserve">oll </w:t>
      </w:r>
      <w:r w:rsidR="006942CC">
        <w:rPr>
          <w:rFonts w:ascii="Verdana" w:hAnsi="Verdana"/>
        </w:rPr>
        <w:t>O</w:t>
      </w:r>
      <w:r>
        <w:rPr>
          <w:rFonts w:ascii="Verdana" w:hAnsi="Verdana"/>
        </w:rPr>
        <w:t xml:space="preserve">perators. </w:t>
      </w:r>
      <w:r w:rsidR="00FE129D">
        <w:rPr>
          <w:rFonts w:ascii="Verdana" w:hAnsi="Verdana"/>
        </w:rPr>
        <w:t>As per the directive NHAI, d</w:t>
      </w:r>
      <w:r>
        <w:rPr>
          <w:rFonts w:ascii="Verdana" w:hAnsi="Verdana"/>
        </w:rPr>
        <w:t>igital payment of toll fee is</w:t>
      </w:r>
      <w:r w:rsidR="00FE129D">
        <w:rPr>
          <w:rFonts w:ascii="Verdana" w:hAnsi="Verdana"/>
        </w:rPr>
        <w:t xml:space="preserve"> being encouraged now</w:t>
      </w:r>
      <w:r>
        <w:rPr>
          <w:rFonts w:ascii="Verdana" w:hAnsi="Verdana"/>
        </w:rPr>
        <w:t xml:space="preserve">.  </w:t>
      </w:r>
      <w:r w:rsidR="00A06FAA">
        <w:rPr>
          <w:rFonts w:ascii="Verdana" w:hAnsi="Verdana"/>
        </w:rPr>
        <w:t>The NETC programme allows electronic payment of toll tax</w:t>
      </w:r>
      <w:r w:rsidR="00966277">
        <w:rPr>
          <w:rFonts w:ascii="Verdana" w:hAnsi="Verdana"/>
        </w:rPr>
        <w:t>es</w:t>
      </w:r>
      <w:r w:rsidR="00A06FAA">
        <w:rPr>
          <w:rFonts w:ascii="Verdana" w:hAnsi="Verdana"/>
        </w:rPr>
        <w:t xml:space="preserve"> on National Highway</w:t>
      </w:r>
      <w:r w:rsidR="00966277">
        <w:rPr>
          <w:rFonts w:ascii="Verdana" w:hAnsi="Verdana"/>
        </w:rPr>
        <w:t>s</w:t>
      </w:r>
      <w:r w:rsidR="00A06FAA">
        <w:rPr>
          <w:rFonts w:ascii="Verdana" w:hAnsi="Verdana"/>
        </w:rPr>
        <w:t xml:space="preserve"> through a RFID</w:t>
      </w:r>
      <w:r w:rsidR="0044624C">
        <w:rPr>
          <w:rFonts w:ascii="Verdana" w:hAnsi="Verdana"/>
        </w:rPr>
        <w:t xml:space="preserve"> </w:t>
      </w:r>
      <w:r w:rsidR="00966277">
        <w:rPr>
          <w:rFonts w:ascii="Verdana" w:hAnsi="Verdana"/>
        </w:rPr>
        <w:t>(Radio Frequency Identification) -</w:t>
      </w:r>
      <w:r w:rsidR="00A06FAA">
        <w:rPr>
          <w:rFonts w:ascii="Verdana" w:hAnsi="Verdana"/>
        </w:rPr>
        <w:t xml:space="preserve"> based</w:t>
      </w:r>
      <w:r w:rsidR="003854B5">
        <w:rPr>
          <w:rFonts w:ascii="Verdana" w:hAnsi="Verdana"/>
        </w:rPr>
        <w:t xml:space="preserve"> tag called </w:t>
      </w:r>
      <w:r w:rsidR="003854B5" w:rsidRPr="006942CC">
        <w:rPr>
          <w:rFonts w:ascii="Verdana" w:hAnsi="Verdana"/>
          <w:b/>
        </w:rPr>
        <w:t>FASTag</w:t>
      </w:r>
      <w:r w:rsidR="003854B5">
        <w:rPr>
          <w:rFonts w:ascii="Verdana" w:hAnsi="Verdana"/>
        </w:rPr>
        <w:t xml:space="preserve"> and is inter</w:t>
      </w:r>
      <w:r w:rsidR="00966277">
        <w:rPr>
          <w:rFonts w:ascii="Verdana" w:hAnsi="Verdana"/>
        </w:rPr>
        <w:t>oper</w:t>
      </w:r>
      <w:r w:rsidR="00A06FAA">
        <w:rPr>
          <w:rFonts w:ascii="Verdana" w:hAnsi="Verdana"/>
        </w:rPr>
        <w:t>able</w:t>
      </w:r>
      <w:r w:rsidR="00966277">
        <w:rPr>
          <w:rFonts w:ascii="Verdana" w:hAnsi="Verdana"/>
        </w:rPr>
        <w:t xml:space="preserve"> -</w:t>
      </w:r>
      <w:r w:rsidR="00A06FAA">
        <w:rPr>
          <w:rFonts w:ascii="Verdana" w:hAnsi="Verdana"/>
        </w:rPr>
        <w:t xml:space="preserve"> </w:t>
      </w:r>
      <w:r w:rsidR="003854B5">
        <w:rPr>
          <w:rFonts w:ascii="Verdana" w:hAnsi="Verdana"/>
        </w:rPr>
        <w:t>t</w:t>
      </w:r>
      <w:r w:rsidR="00032798">
        <w:rPr>
          <w:rFonts w:ascii="Verdana" w:hAnsi="Verdana"/>
        </w:rPr>
        <w:t xml:space="preserve">he same </w:t>
      </w:r>
      <w:r w:rsidR="00966277">
        <w:rPr>
          <w:rFonts w:ascii="Verdana" w:hAnsi="Verdana"/>
        </w:rPr>
        <w:t>tag</w:t>
      </w:r>
      <w:r w:rsidR="00032798">
        <w:rPr>
          <w:rFonts w:ascii="Verdana" w:hAnsi="Verdana"/>
        </w:rPr>
        <w:t xml:space="preserve"> can be used across all toll plazas on N</w:t>
      </w:r>
      <w:r w:rsidR="00966277">
        <w:rPr>
          <w:rFonts w:ascii="Verdana" w:hAnsi="Verdana"/>
        </w:rPr>
        <w:t xml:space="preserve">ational </w:t>
      </w:r>
      <w:r w:rsidR="00032798">
        <w:rPr>
          <w:rFonts w:ascii="Verdana" w:hAnsi="Verdana"/>
        </w:rPr>
        <w:t>H</w:t>
      </w:r>
      <w:r w:rsidR="00966277">
        <w:rPr>
          <w:rFonts w:ascii="Verdana" w:hAnsi="Verdana"/>
        </w:rPr>
        <w:t>ighway</w:t>
      </w:r>
      <w:r w:rsidR="00032798">
        <w:rPr>
          <w:rFonts w:ascii="Verdana" w:hAnsi="Verdana"/>
        </w:rPr>
        <w:t>s.</w:t>
      </w:r>
      <w:r w:rsidR="00966277">
        <w:rPr>
          <w:rFonts w:ascii="Verdana" w:hAnsi="Verdana"/>
        </w:rPr>
        <w:t xml:space="preserve"> At present</w:t>
      </w:r>
      <w:r w:rsidR="003854B5">
        <w:rPr>
          <w:rFonts w:ascii="Verdana" w:hAnsi="Verdana"/>
        </w:rPr>
        <w:t>,</w:t>
      </w:r>
      <w:r w:rsidR="00966277">
        <w:rPr>
          <w:rFonts w:ascii="Verdana" w:hAnsi="Verdana"/>
        </w:rPr>
        <w:t xml:space="preserve"> 346 toll plazas erected on NH</w:t>
      </w:r>
      <w:r w:rsidR="003854B5">
        <w:rPr>
          <w:rFonts w:ascii="Verdana" w:hAnsi="Verdana"/>
        </w:rPr>
        <w:t>’</w:t>
      </w:r>
      <w:r w:rsidR="00966277">
        <w:rPr>
          <w:rFonts w:ascii="Verdana" w:hAnsi="Verdana"/>
        </w:rPr>
        <w:t>s in India and 29 toll plazas in Andhra Pradesh</w:t>
      </w:r>
      <w:r w:rsidR="00BB4C70">
        <w:rPr>
          <w:rFonts w:ascii="Verdana" w:hAnsi="Verdana"/>
        </w:rPr>
        <w:t xml:space="preserve"> are enabled with FASTag capturing facility. The remaining toll plazas covered under National Highways Authority of India</w:t>
      </w:r>
      <w:r w:rsidR="003854B5">
        <w:rPr>
          <w:rFonts w:ascii="Verdana" w:hAnsi="Verdana"/>
        </w:rPr>
        <w:t xml:space="preserve"> </w:t>
      </w:r>
      <w:r w:rsidR="00BB4C70">
        <w:rPr>
          <w:rFonts w:ascii="Verdana" w:hAnsi="Verdana"/>
        </w:rPr>
        <w:t>(NHAI) will also be</w:t>
      </w:r>
      <w:r w:rsidR="006942CC">
        <w:rPr>
          <w:rFonts w:ascii="Verdana" w:hAnsi="Verdana"/>
        </w:rPr>
        <w:t>come</w:t>
      </w:r>
      <w:r w:rsidR="00BB4C70">
        <w:rPr>
          <w:rFonts w:ascii="Verdana" w:hAnsi="Verdana"/>
        </w:rPr>
        <w:t xml:space="preserve"> FASTag active in due course. </w:t>
      </w:r>
      <w:r w:rsidR="00966277">
        <w:rPr>
          <w:rFonts w:ascii="Verdana" w:hAnsi="Verdana"/>
        </w:rPr>
        <w:t xml:space="preserve"> </w:t>
      </w:r>
    </w:p>
    <w:p w:rsidR="000200CA" w:rsidRDefault="000200CA" w:rsidP="000200CA">
      <w:pPr>
        <w:ind w:firstLine="720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(Contd…2)</w:t>
      </w:r>
    </w:p>
    <w:p w:rsidR="000200CA" w:rsidRDefault="000200CA" w:rsidP="000200CA">
      <w:pPr>
        <w:ind w:firstLine="720"/>
        <w:jc w:val="center"/>
        <w:rPr>
          <w:rFonts w:ascii="Verdana" w:hAnsi="Verdana"/>
        </w:rPr>
      </w:pPr>
      <w:r w:rsidRPr="008F4FDB">
        <w:rPr>
          <w:rFonts w:ascii="Verdana" w:hAnsi="Verdana"/>
          <w:b/>
        </w:rPr>
        <w:lastRenderedPageBreak/>
        <w:t>-2-</w:t>
      </w:r>
    </w:p>
    <w:p w:rsidR="00EB0149" w:rsidRDefault="00EB0149" w:rsidP="004A5076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>There are different types of operation of ve</w:t>
      </w:r>
      <w:r w:rsidR="006524DA">
        <w:rPr>
          <w:rFonts w:ascii="Verdana" w:hAnsi="Verdana"/>
        </w:rPr>
        <w:t xml:space="preserve">hicles from depots with respect to </w:t>
      </w:r>
      <w:r>
        <w:rPr>
          <w:rFonts w:ascii="Verdana" w:hAnsi="Verdana"/>
        </w:rPr>
        <w:t>pass</w:t>
      </w:r>
      <w:r w:rsidR="006524DA">
        <w:rPr>
          <w:rFonts w:ascii="Verdana" w:hAnsi="Verdana"/>
        </w:rPr>
        <w:t>age</w:t>
      </w:r>
      <w:r>
        <w:rPr>
          <w:rFonts w:ascii="Verdana" w:hAnsi="Verdana"/>
        </w:rPr>
        <w:t xml:space="preserve"> through toll plazas as mention</w:t>
      </w:r>
      <w:r w:rsidR="006524DA">
        <w:rPr>
          <w:rFonts w:ascii="Verdana" w:hAnsi="Verdana"/>
        </w:rPr>
        <w:t>ed</w:t>
      </w:r>
      <w:r>
        <w:rPr>
          <w:rFonts w:ascii="Verdana" w:hAnsi="Verdana"/>
        </w:rPr>
        <w:t xml:space="preserve"> below.</w:t>
      </w:r>
    </w:p>
    <w:p w:rsidR="00EB0149" w:rsidRDefault="00EB0149" w:rsidP="00EB0149">
      <w:pPr>
        <w:pStyle w:val="ListParagraph"/>
        <w:numPr>
          <w:ilvl w:val="0"/>
          <w:numId w:val="9"/>
        </w:numPr>
        <w:jc w:val="both"/>
        <w:rPr>
          <w:rFonts w:ascii="Verdana" w:hAnsi="Verdana"/>
        </w:rPr>
      </w:pPr>
      <w:r>
        <w:rPr>
          <w:rFonts w:ascii="Verdana" w:hAnsi="Verdana"/>
        </w:rPr>
        <w:t>One single per day.</w:t>
      </w:r>
    </w:p>
    <w:p w:rsidR="00EB0149" w:rsidRDefault="00EB0149" w:rsidP="00EB0149">
      <w:pPr>
        <w:pStyle w:val="ListParagraph"/>
        <w:numPr>
          <w:ilvl w:val="0"/>
          <w:numId w:val="9"/>
        </w:numPr>
        <w:jc w:val="both"/>
        <w:rPr>
          <w:rFonts w:ascii="Verdana" w:hAnsi="Verdana"/>
        </w:rPr>
      </w:pPr>
      <w:r>
        <w:rPr>
          <w:rFonts w:ascii="Verdana" w:hAnsi="Verdana"/>
        </w:rPr>
        <w:t>Two singles per day.</w:t>
      </w:r>
    </w:p>
    <w:p w:rsidR="00EB0149" w:rsidRDefault="00EB0149" w:rsidP="00EB0149">
      <w:pPr>
        <w:pStyle w:val="ListParagraph"/>
        <w:numPr>
          <w:ilvl w:val="0"/>
          <w:numId w:val="9"/>
        </w:numPr>
        <w:jc w:val="both"/>
        <w:rPr>
          <w:rFonts w:ascii="Verdana" w:hAnsi="Verdana"/>
        </w:rPr>
      </w:pPr>
      <w:r>
        <w:rPr>
          <w:rFonts w:ascii="Verdana" w:hAnsi="Verdana"/>
        </w:rPr>
        <w:t>Multiple singles per day.</w:t>
      </w:r>
    </w:p>
    <w:p w:rsidR="00EB0149" w:rsidRDefault="00EB0149" w:rsidP="00EB0149">
      <w:pPr>
        <w:pStyle w:val="ListParagraph"/>
        <w:numPr>
          <w:ilvl w:val="0"/>
          <w:numId w:val="9"/>
        </w:numPr>
        <w:jc w:val="both"/>
        <w:rPr>
          <w:rFonts w:ascii="Verdana" w:hAnsi="Verdana"/>
        </w:rPr>
      </w:pPr>
      <w:r>
        <w:rPr>
          <w:rFonts w:ascii="Verdana" w:hAnsi="Verdana"/>
        </w:rPr>
        <w:t>One single on alternate day.</w:t>
      </w:r>
    </w:p>
    <w:p w:rsidR="00EB0149" w:rsidRDefault="00EB0149" w:rsidP="00EB0149">
      <w:pPr>
        <w:pStyle w:val="ListParagraph"/>
        <w:numPr>
          <w:ilvl w:val="0"/>
          <w:numId w:val="9"/>
        </w:numPr>
        <w:jc w:val="both"/>
        <w:rPr>
          <w:rFonts w:ascii="Verdana" w:hAnsi="Verdana"/>
        </w:rPr>
      </w:pPr>
      <w:r>
        <w:rPr>
          <w:rFonts w:ascii="Verdana" w:hAnsi="Verdana"/>
        </w:rPr>
        <w:t>Two singles per week.</w:t>
      </w:r>
    </w:p>
    <w:p w:rsidR="00EB0149" w:rsidRDefault="00EB0149" w:rsidP="00EB0149">
      <w:pPr>
        <w:ind w:left="1140" w:hanging="420"/>
        <w:jc w:val="both"/>
        <w:rPr>
          <w:rFonts w:ascii="Verdana" w:hAnsi="Verdana"/>
        </w:rPr>
      </w:pPr>
      <w:r>
        <w:rPr>
          <w:rFonts w:ascii="Verdana" w:hAnsi="Verdana"/>
        </w:rPr>
        <w:t>Majority of Toll Operators</w:t>
      </w:r>
      <w:r w:rsidRPr="00EB0149">
        <w:rPr>
          <w:rFonts w:ascii="Verdana" w:hAnsi="Verdana"/>
        </w:rPr>
        <w:t xml:space="preserve"> </w:t>
      </w:r>
      <w:r>
        <w:rPr>
          <w:rFonts w:ascii="Verdana" w:hAnsi="Verdana"/>
        </w:rPr>
        <w:t>of</w:t>
      </w:r>
      <w:r w:rsidR="006B55A8">
        <w:rPr>
          <w:rFonts w:ascii="Verdana" w:hAnsi="Verdana"/>
        </w:rPr>
        <w:t>fer</w:t>
      </w:r>
      <w:r>
        <w:rPr>
          <w:rFonts w:ascii="Verdana" w:hAnsi="Verdana"/>
        </w:rPr>
        <w:t xml:space="preserve"> the following types of discount</w:t>
      </w:r>
      <w:r w:rsidR="006B55A8">
        <w:rPr>
          <w:rFonts w:ascii="Verdana" w:hAnsi="Verdana"/>
        </w:rPr>
        <w:t xml:space="preserve">s </w:t>
      </w:r>
      <w:r>
        <w:rPr>
          <w:rFonts w:ascii="Verdana" w:hAnsi="Verdana"/>
        </w:rPr>
        <w:t>in toll fee.</w:t>
      </w:r>
    </w:p>
    <w:p w:rsidR="000200CA" w:rsidRDefault="00EB0149" w:rsidP="000200CA">
      <w:pPr>
        <w:pStyle w:val="ListParagraph"/>
        <w:numPr>
          <w:ilvl w:val="0"/>
          <w:numId w:val="10"/>
        </w:numPr>
        <w:spacing w:after="0" w:line="240" w:lineRule="auto"/>
        <w:ind w:left="1526"/>
        <w:jc w:val="both"/>
        <w:rPr>
          <w:rFonts w:ascii="Verdana" w:hAnsi="Verdana"/>
        </w:rPr>
      </w:pPr>
      <w:r w:rsidRPr="000200CA">
        <w:rPr>
          <w:rFonts w:ascii="Verdana" w:hAnsi="Verdana"/>
        </w:rPr>
        <w:t>1.5</w:t>
      </w:r>
      <w:r w:rsidR="006B55A8">
        <w:rPr>
          <w:rFonts w:ascii="Verdana" w:hAnsi="Verdana"/>
        </w:rPr>
        <w:t xml:space="preserve"> times of </w:t>
      </w:r>
      <w:r w:rsidRPr="000200CA">
        <w:rPr>
          <w:rFonts w:ascii="Verdana" w:hAnsi="Verdana"/>
        </w:rPr>
        <w:t>normal fee for round trip perform</w:t>
      </w:r>
      <w:r w:rsidR="007A1E70">
        <w:rPr>
          <w:rFonts w:ascii="Verdana" w:hAnsi="Verdana"/>
        </w:rPr>
        <w:t>ed</w:t>
      </w:r>
      <w:r w:rsidRPr="000200CA">
        <w:rPr>
          <w:rFonts w:ascii="Verdana" w:hAnsi="Verdana"/>
        </w:rPr>
        <w:t xml:space="preserve"> within 24Hrs of payment.  </w:t>
      </w:r>
    </w:p>
    <w:p w:rsidR="000200CA" w:rsidRDefault="000200CA" w:rsidP="000200CA">
      <w:pPr>
        <w:pStyle w:val="ListParagraph"/>
        <w:spacing w:after="0" w:line="240" w:lineRule="auto"/>
        <w:ind w:left="1526"/>
        <w:jc w:val="both"/>
        <w:rPr>
          <w:rFonts w:ascii="Verdana" w:hAnsi="Verdana"/>
        </w:rPr>
      </w:pPr>
    </w:p>
    <w:p w:rsidR="000200CA" w:rsidRDefault="000200CA" w:rsidP="000200CA">
      <w:pPr>
        <w:pStyle w:val="ListParagraph"/>
        <w:numPr>
          <w:ilvl w:val="0"/>
          <w:numId w:val="10"/>
        </w:numPr>
        <w:spacing w:after="0" w:line="240" w:lineRule="auto"/>
        <w:ind w:left="1166" w:firstLine="0"/>
        <w:rPr>
          <w:rFonts w:ascii="Verdana" w:hAnsi="Verdana"/>
        </w:rPr>
      </w:pPr>
      <w:r w:rsidRPr="000200CA">
        <w:rPr>
          <w:rFonts w:ascii="Verdana" w:hAnsi="Verdana"/>
        </w:rPr>
        <w:t xml:space="preserve">Two-third of amount of fee payable for 50 single trips with validity of </w:t>
      </w:r>
    </w:p>
    <w:p w:rsidR="000200CA" w:rsidRDefault="000200CA" w:rsidP="000200CA">
      <w:pPr>
        <w:pStyle w:val="ListParagraph"/>
        <w:spacing w:after="0" w:line="240" w:lineRule="auto"/>
        <w:ind w:left="1166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proofErr w:type="gramStart"/>
      <w:r w:rsidRPr="000200CA">
        <w:rPr>
          <w:rFonts w:ascii="Verdana" w:hAnsi="Verdana"/>
        </w:rPr>
        <w:t>one</w:t>
      </w:r>
      <w:proofErr w:type="gramEnd"/>
      <w:r w:rsidRPr="000200CA">
        <w:rPr>
          <w:rFonts w:ascii="Verdana" w:hAnsi="Verdana"/>
        </w:rPr>
        <w:t xml:space="preserve"> month from date of payment.</w:t>
      </w:r>
    </w:p>
    <w:p w:rsidR="006B55A8" w:rsidRDefault="006B55A8" w:rsidP="000200CA">
      <w:pPr>
        <w:pStyle w:val="ListParagraph"/>
        <w:spacing w:after="0" w:line="240" w:lineRule="auto"/>
        <w:ind w:left="1166"/>
        <w:rPr>
          <w:rFonts w:ascii="Verdana" w:hAnsi="Verdana"/>
        </w:rPr>
      </w:pPr>
    </w:p>
    <w:p w:rsidR="006B7B03" w:rsidRDefault="006B7B03" w:rsidP="006B55A8">
      <w:pPr>
        <w:pStyle w:val="ListParagraph"/>
        <w:numPr>
          <w:ilvl w:val="0"/>
          <w:numId w:val="10"/>
        </w:numPr>
        <w:tabs>
          <w:tab w:val="left" w:pos="1440"/>
        </w:tabs>
        <w:ind w:left="1530"/>
        <w:rPr>
          <w:rFonts w:ascii="Verdana" w:hAnsi="Verdana"/>
        </w:rPr>
      </w:pPr>
      <w:r>
        <w:rPr>
          <w:rFonts w:ascii="Verdana" w:hAnsi="Verdana"/>
        </w:rPr>
        <w:t xml:space="preserve"> Discount in toll fee for local vehicles </w:t>
      </w:r>
      <w:r w:rsidR="007A1E70">
        <w:rPr>
          <w:rFonts w:ascii="Verdana" w:hAnsi="Verdana"/>
        </w:rPr>
        <w:t>:</w:t>
      </w:r>
    </w:p>
    <w:p w:rsidR="006B7B03" w:rsidRDefault="006B7B03" w:rsidP="006B7B03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 xml:space="preserve">           For instance;</w:t>
      </w:r>
    </w:p>
    <w:p w:rsidR="007A1E70" w:rsidRDefault="006B7B03" w:rsidP="007A1E70">
      <w:pPr>
        <w:pStyle w:val="ListParagraph"/>
        <w:numPr>
          <w:ilvl w:val="0"/>
          <w:numId w:val="11"/>
        </w:numPr>
        <w:ind w:left="1620" w:hanging="90"/>
        <w:rPr>
          <w:rFonts w:ascii="Verdana" w:hAnsi="Verdana"/>
        </w:rPr>
      </w:pPr>
      <w:r>
        <w:rPr>
          <w:rFonts w:ascii="Verdana" w:hAnsi="Verdana"/>
        </w:rPr>
        <w:t>Toll operator M/s Swarna Toll way Pvt.Ltd. of Keesara plaza</w:t>
      </w:r>
      <w:r w:rsidR="00586BA1">
        <w:rPr>
          <w:rFonts w:ascii="Verdana" w:hAnsi="Verdana"/>
        </w:rPr>
        <w:t>, Krishna dist.</w:t>
      </w:r>
      <w:r>
        <w:rPr>
          <w:rFonts w:ascii="Verdana" w:hAnsi="Verdana"/>
        </w:rPr>
        <w:t xml:space="preserve"> is </w:t>
      </w:r>
    </w:p>
    <w:p w:rsidR="007A1E70" w:rsidRDefault="007A1E70" w:rsidP="007A1E70">
      <w:pPr>
        <w:pStyle w:val="ListParagraph"/>
        <w:ind w:left="1620"/>
        <w:rPr>
          <w:rFonts w:ascii="Verdana" w:hAnsi="Verdana"/>
        </w:rPr>
      </w:pPr>
      <w:r>
        <w:rPr>
          <w:rFonts w:ascii="Verdana" w:hAnsi="Verdana"/>
        </w:rPr>
        <w:t xml:space="preserve">        </w:t>
      </w:r>
      <w:r w:rsidR="006B7B03">
        <w:rPr>
          <w:rFonts w:ascii="Verdana" w:hAnsi="Verdana"/>
        </w:rPr>
        <w:t xml:space="preserve">permitting 50% discount over toll fee for vehicles belonging to </w:t>
      </w:r>
      <w:r>
        <w:rPr>
          <w:rFonts w:ascii="Verdana" w:hAnsi="Verdana"/>
        </w:rPr>
        <w:t xml:space="preserve"> </w:t>
      </w:r>
    </w:p>
    <w:p w:rsidR="006B7B03" w:rsidRDefault="007A1E70" w:rsidP="007A1E70">
      <w:pPr>
        <w:pStyle w:val="ListParagraph"/>
        <w:ind w:left="1620"/>
        <w:rPr>
          <w:rFonts w:ascii="Verdana" w:hAnsi="Verdana"/>
        </w:rPr>
      </w:pPr>
      <w:r>
        <w:rPr>
          <w:rFonts w:ascii="Verdana" w:hAnsi="Verdana"/>
        </w:rPr>
        <w:t xml:space="preserve">        </w:t>
      </w:r>
      <w:r w:rsidR="006B7B03">
        <w:rPr>
          <w:rFonts w:ascii="Verdana" w:hAnsi="Verdana"/>
        </w:rPr>
        <w:t>Jaggaiahpet depot.</w:t>
      </w:r>
    </w:p>
    <w:p w:rsidR="007A1E70" w:rsidRDefault="006B7B03" w:rsidP="007A1E70">
      <w:pPr>
        <w:pStyle w:val="ListParagraph"/>
        <w:numPr>
          <w:ilvl w:val="0"/>
          <w:numId w:val="11"/>
        </w:numPr>
        <w:ind w:left="1530" w:firstLine="0"/>
        <w:rPr>
          <w:rFonts w:ascii="Verdana" w:hAnsi="Verdana"/>
        </w:rPr>
      </w:pPr>
      <w:r w:rsidRPr="00DF4ED1">
        <w:rPr>
          <w:rFonts w:ascii="Verdana" w:hAnsi="Verdana"/>
        </w:rPr>
        <w:t>Toll operator M/s NHAI of Pottipadu</w:t>
      </w:r>
      <w:r w:rsidR="00586BA1">
        <w:rPr>
          <w:rFonts w:ascii="Verdana" w:hAnsi="Verdana"/>
        </w:rPr>
        <w:t xml:space="preserve">, </w:t>
      </w:r>
      <w:r w:rsidR="006B55A8">
        <w:rPr>
          <w:rFonts w:ascii="Verdana" w:hAnsi="Verdana"/>
        </w:rPr>
        <w:t>Krishna dist</w:t>
      </w:r>
      <w:r w:rsidR="00586BA1">
        <w:rPr>
          <w:rFonts w:ascii="Verdana" w:hAnsi="Verdana"/>
        </w:rPr>
        <w:t>.</w:t>
      </w:r>
      <w:r w:rsidRPr="00DF4ED1">
        <w:rPr>
          <w:rFonts w:ascii="Verdana" w:hAnsi="Verdana"/>
        </w:rPr>
        <w:t xml:space="preserve"> is permitting </w:t>
      </w:r>
    </w:p>
    <w:p w:rsidR="007A1E70" w:rsidRDefault="007A1E70" w:rsidP="007A1E70">
      <w:pPr>
        <w:pStyle w:val="ListParagraph"/>
        <w:ind w:left="1530"/>
        <w:rPr>
          <w:rFonts w:ascii="Verdana" w:hAnsi="Verdana"/>
        </w:rPr>
      </w:pPr>
      <w:r>
        <w:rPr>
          <w:rFonts w:ascii="Verdana" w:hAnsi="Verdana"/>
        </w:rPr>
        <w:t xml:space="preserve">         </w:t>
      </w:r>
      <w:r w:rsidR="006B7B03" w:rsidRPr="00DF4ED1">
        <w:rPr>
          <w:rFonts w:ascii="Verdana" w:hAnsi="Verdana"/>
        </w:rPr>
        <w:t xml:space="preserve">55% discount over toll fee for all vehicles registered within </w:t>
      </w:r>
    </w:p>
    <w:p w:rsidR="000200CA" w:rsidRDefault="007A1E70" w:rsidP="007A1E70">
      <w:pPr>
        <w:pStyle w:val="ListParagraph"/>
        <w:ind w:left="1530"/>
        <w:rPr>
          <w:rFonts w:ascii="Verdana" w:hAnsi="Verdana"/>
        </w:rPr>
      </w:pPr>
      <w:r>
        <w:rPr>
          <w:rFonts w:ascii="Verdana" w:hAnsi="Verdana"/>
        </w:rPr>
        <w:t xml:space="preserve">         </w:t>
      </w:r>
      <w:r w:rsidR="006B7B03" w:rsidRPr="00DF4ED1">
        <w:rPr>
          <w:rFonts w:ascii="Verdana" w:hAnsi="Verdana"/>
        </w:rPr>
        <w:t xml:space="preserve">Krishna district. </w:t>
      </w:r>
    </w:p>
    <w:p w:rsidR="007F792D" w:rsidRPr="000200CA" w:rsidRDefault="007F792D" w:rsidP="007F792D">
      <w:pPr>
        <w:pStyle w:val="ListParagraph"/>
        <w:numPr>
          <w:ilvl w:val="0"/>
          <w:numId w:val="11"/>
        </w:numPr>
        <w:ind w:hanging="720"/>
        <w:rPr>
          <w:rFonts w:ascii="Verdana" w:hAnsi="Verdana"/>
        </w:rPr>
      </w:pPr>
      <w:r>
        <w:rPr>
          <w:rFonts w:ascii="Verdana" w:hAnsi="Verdana"/>
        </w:rPr>
        <w:t>Toll Operators M/s MEP Infra projects</w:t>
      </w:r>
      <w:r w:rsidR="00586BA1">
        <w:rPr>
          <w:rFonts w:ascii="Verdana" w:hAnsi="Verdana"/>
        </w:rPr>
        <w:t xml:space="preserve"> of</w:t>
      </w:r>
      <w:r>
        <w:rPr>
          <w:rFonts w:ascii="Verdana" w:hAnsi="Verdana"/>
        </w:rPr>
        <w:t xml:space="preserve"> Amakatadu</w:t>
      </w:r>
      <w:r w:rsidR="00586BA1">
        <w:rPr>
          <w:rFonts w:ascii="Verdana" w:hAnsi="Verdana"/>
        </w:rPr>
        <w:t>,</w:t>
      </w:r>
      <w:r>
        <w:rPr>
          <w:rFonts w:ascii="Verdana" w:hAnsi="Verdana"/>
        </w:rPr>
        <w:t xml:space="preserve"> Kurnool dist</w:t>
      </w:r>
      <w:r w:rsidR="00586BA1">
        <w:rPr>
          <w:rFonts w:ascii="Verdana" w:hAnsi="Verdana"/>
        </w:rPr>
        <w:t>.</w:t>
      </w:r>
      <w:r>
        <w:rPr>
          <w:rFonts w:ascii="Verdana" w:hAnsi="Verdana"/>
        </w:rPr>
        <w:t xml:space="preserve"> is permitting 50% discount over toll fee for all vehicles registered within Kurnool dist.</w:t>
      </w:r>
    </w:p>
    <w:p w:rsidR="00032798" w:rsidRDefault="00032798" w:rsidP="004A5076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>FASTag i</w:t>
      </w:r>
      <w:r w:rsidR="00BB4C70">
        <w:rPr>
          <w:rFonts w:ascii="Verdana" w:hAnsi="Verdana"/>
        </w:rPr>
        <w:t>s</w:t>
      </w:r>
      <w:r>
        <w:rPr>
          <w:rFonts w:ascii="Verdana" w:hAnsi="Verdana"/>
        </w:rPr>
        <w:t xml:space="preserve"> linked to a prepaid account f</w:t>
      </w:r>
      <w:r w:rsidR="00BB4C70">
        <w:rPr>
          <w:rFonts w:ascii="Verdana" w:hAnsi="Verdana"/>
        </w:rPr>
        <w:t>rom</w:t>
      </w:r>
      <w:r>
        <w:rPr>
          <w:rFonts w:ascii="Verdana" w:hAnsi="Verdana"/>
        </w:rPr>
        <w:t xml:space="preserve"> which applicable </w:t>
      </w:r>
      <w:r w:rsidR="00BB4C70">
        <w:rPr>
          <w:rFonts w:ascii="Verdana" w:hAnsi="Verdana"/>
        </w:rPr>
        <w:t>to</w:t>
      </w:r>
      <w:r>
        <w:rPr>
          <w:rFonts w:ascii="Verdana" w:hAnsi="Verdana"/>
        </w:rPr>
        <w:t>ll amount is deducted. 10% discount on toll fee is allowed to customers on use of FASTag</w:t>
      </w:r>
      <w:r w:rsidR="0031281F">
        <w:rPr>
          <w:rFonts w:ascii="Verdana" w:hAnsi="Verdana"/>
        </w:rPr>
        <w:t xml:space="preserve"> during 2016-17</w:t>
      </w:r>
      <w:r>
        <w:rPr>
          <w:rFonts w:ascii="Verdana" w:hAnsi="Verdana"/>
        </w:rPr>
        <w:t>.</w:t>
      </w:r>
      <w:r w:rsidR="00BB4C70">
        <w:rPr>
          <w:rFonts w:ascii="Verdana" w:hAnsi="Verdana"/>
        </w:rPr>
        <w:t xml:space="preserve"> </w:t>
      </w:r>
      <w:r>
        <w:rPr>
          <w:rFonts w:ascii="Verdana" w:hAnsi="Verdana"/>
        </w:rPr>
        <w:t>M/s Axis Bank has been appointed</w:t>
      </w:r>
      <w:r w:rsidR="00C2280C">
        <w:rPr>
          <w:rFonts w:ascii="Verdana" w:hAnsi="Verdana"/>
        </w:rPr>
        <w:t xml:space="preserve"> by APSRTC</w:t>
      </w:r>
      <w:r>
        <w:rPr>
          <w:rFonts w:ascii="Verdana" w:hAnsi="Verdana"/>
        </w:rPr>
        <w:t xml:space="preserve"> as the </w:t>
      </w:r>
      <w:r w:rsidR="00BB4C70">
        <w:rPr>
          <w:rFonts w:ascii="Verdana" w:hAnsi="Verdana"/>
        </w:rPr>
        <w:t>agenc</w:t>
      </w:r>
      <w:r>
        <w:rPr>
          <w:rFonts w:ascii="Verdana" w:hAnsi="Verdana"/>
        </w:rPr>
        <w:t>y to issue FASTags to buses</w:t>
      </w:r>
      <w:r w:rsidR="00C2280C">
        <w:rPr>
          <w:rFonts w:ascii="Verdana" w:hAnsi="Verdana"/>
        </w:rPr>
        <w:t xml:space="preserve"> of corporation u</w:t>
      </w:r>
      <w:r>
        <w:rPr>
          <w:rFonts w:ascii="Verdana" w:hAnsi="Verdana"/>
        </w:rPr>
        <w:t>nder NETC programme</w:t>
      </w:r>
      <w:r w:rsidR="003F511A">
        <w:rPr>
          <w:rFonts w:ascii="Verdana" w:hAnsi="Verdana"/>
        </w:rPr>
        <w:t xml:space="preserve"> after conducting e-</w:t>
      </w:r>
      <w:r w:rsidR="007A1E70">
        <w:rPr>
          <w:rFonts w:ascii="Verdana" w:hAnsi="Verdana"/>
        </w:rPr>
        <w:t>tenders</w:t>
      </w:r>
      <w:r w:rsidR="00586BA1">
        <w:rPr>
          <w:rFonts w:ascii="Verdana" w:hAnsi="Verdana"/>
        </w:rPr>
        <w:t xml:space="preserve">. </w:t>
      </w:r>
      <w:r w:rsidR="007A1E70">
        <w:rPr>
          <w:rFonts w:ascii="Verdana" w:hAnsi="Verdana"/>
        </w:rPr>
        <w:t xml:space="preserve"> Rs.109.14 Crores of amount is being spent per annum towards payment of toll fee by the corporation.  About Rs.11Crores</w:t>
      </w:r>
      <w:r w:rsidR="007F792D">
        <w:rPr>
          <w:rFonts w:ascii="Verdana" w:hAnsi="Verdana"/>
        </w:rPr>
        <w:t xml:space="preserve"> expenditure can be saved per annum through the above arrangement.  Further saving can be achieved by judiciously planning availment of discounts.</w:t>
      </w:r>
    </w:p>
    <w:p w:rsidR="00121AF6" w:rsidRDefault="00121AF6" w:rsidP="00121AF6">
      <w:pPr>
        <w:rPr>
          <w:rFonts w:ascii="Verdana" w:hAnsi="Verdana"/>
        </w:rPr>
      </w:pPr>
      <w:r>
        <w:rPr>
          <w:rFonts w:ascii="Verdana" w:hAnsi="Verdana"/>
        </w:rPr>
        <w:t>W</w:t>
      </w:r>
      <w:r w:rsidR="00C90F73">
        <w:rPr>
          <w:rFonts w:ascii="Verdana" w:hAnsi="Verdana"/>
        </w:rPr>
        <w:t>orking instructions</w:t>
      </w:r>
      <w:r>
        <w:rPr>
          <w:rFonts w:ascii="Verdana" w:hAnsi="Verdana"/>
        </w:rPr>
        <w:t xml:space="preserve"> on NETC programme</w:t>
      </w:r>
      <w:r w:rsidR="00C90F73">
        <w:rPr>
          <w:rFonts w:ascii="Verdana" w:hAnsi="Verdana"/>
        </w:rPr>
        <w:t xml:space="preserve"> along with its features</w:t>
      </w:r>
      <w:r>
        <w:rPr>
          <w:rFonts w:ascii="Verdana" w:hAnsi="Verdana"/>
        </w:rPr>
        <w:t xml:space="preserve"> are furnished here</w:t>
      </w:r>
      <w:r w:rsidR="00DF4ED1">
        <w:rPr>
          <w:rFonts w:ascii="Verdana" w:hAnsi="Verdana"/>
        </w:rPr>
        <w:t xml:space="preserve"> </w:t>
      </w:r>
      <w:r w:rsidR="008F4FDB">
        <w:rPr>
          <w:rFonts w:ascii="Verdana" w:hAnsi="Verdana"/>
        </w:rPr>
        <w:t>under:</w:t>
      </w:r>
      <w:r w:rsidR="003854B5">
        <w:rPr>
          <w:rFonts w:ascii="Verdana" w:hAnsi="Verdana"/>
        </w:rPr>
        <w:t xml:space="preserve"> </w:t>
      </w:r>
    </w:p>
    <w:p w:rsidR="00457756" w:rsidRDefault="00EA1F87" w:rsidP="00405828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 w:rsidRPr="00DF4ED1">
        <w:rPr>
          <w:rFonts w:ascii="Verdana" w:hAnsi="Verdana"/>
        </w:rPr>
        <w:t xml:space="preserve">Depot </w:t>
      </w:r>
      <w:r w:rsidR="003854B5" w:rsidRPr="00DF4ED1">
        <w:rPr>
          <w:rFonts w:ascii="Verdana" w:hAnsi="Verdana"/>
        </w:rPr>
        <w:t>M</w:t>
      </w:r>
      <w:r w:rsidRPr="00DF4ED1">
        <w:rPr>
          <w:rFonts w:ascii="Verdana" w:hAnsi="Verdana"/>
        </w:rPr>
        <w:t xml:space="preserve">anager shall identify </w:t>
      </w:r>
      <w:r w:rsidR="00121AF6" w:rsidRPr="00DF4ED1">
        <w:rPr>
          <w:rFonts w:ascii="Verdana" w:hAnsi="Verdana"/>
        </w:rPr>
        <w:t xml:space="preserve">FASTag active </w:t>
      </w:r>
      <w:r w:rsidR="003854B5" w:rsidRPr="00DF4ED1">
        <w:rPr>
          <w:rFonts w:ascii="Verdana" w:hAnsi="Verdana"/>
        </w:rPr>
        <w:t>t</w:t>
      </w:r>
      <w:r w:rsidR="00121AF6" w:rsidRPr="00DF4ED1">
        <w:rPr>
          <w:rFonts w:ascii="Verdana" w:hAnsi="Verdana"/>
        </w:rPr>
        <w:t xml:space="preserve">oll plazas through which vehicles of </w:t>
      </w:r>
      <w:r w:rsidRPr="00DF4ED1">
        <w:rPr>
          <w:rFonts w:ascii="Verdana" w:hAnsi="Verdana"/>
        </w:rPr>
        <w:t>the</w:t>
      </w:r>
      <w:r w:rsidR="00121AF6" w:rsidRPr="00DF4ED1">
        <w:rPr>
          <w:rFonts w:ascii="Verdana" w:hAnsi="Verdana"/>
        </w:rPr>
        <w:t xml:space="preserve"> depot pass through</w:t>
      </w:r>
      <w:r w:rsidRPr="00DF4ED1">
        <w:rPr>
          <w:rFonts w:ascii="Verdana" w:hAnsi="Verdana"/>
        </w:rPr>
        <w:t>.</w:t>
      </w:r>
      <w:r w:rsidR="00DB0973" w:rsidRPr="00DF4ED1">
        <w:rPr>
          <w:rFonts w:ascii="Verdana" w:hAnsi="Verdana"/>
        </w:rPr>
        <w:t xml:space="preserve">   </w:t>
      </w:r>
    </w:p>
    <w:p w:rsidR="00457756" w:rsidRPr="00457756" w:rsidRDefault="00457756" w:rsidP="00457756">
      <w:pPr>
        <w:pStyle w:val="ListParagraph"/>
        <w:jc w:val="right"/>
        <w:rPr>
          <w:rFonts w:ascii="Verdana" w:hAnsi="Verdana"/>
          <w:b/>
        </w:rPr>
      </w:pPr>
      <w:r w:rsidRPr="00457756">
        <w:rPr>
          <w:rFonts w:ascii="Verdana" w:hAnsi="Verdana"/>
          <w:b/>
        </w:rPr>
        <w:t>(Contd …3)</w:t>
      </w:r>
    </w:p>
    <w:p w:rsidR="00457756" w:rsidRDefault="00457756" w:rsidP="00457756">
      <w:pPr>
        <w:jc w:val="both"/>
        <w:rPr>
          <w:rFonts w:ascii="Verdana" w:hAnsi="Verdana"/>
        </w:rPr>
      </w:pPr>
    </w:p>
    <w:p w:rsidR="00DB0973" w:rsidRPr="00457756" w:rsidRDefault="00DB0973" w:rsidP="00457756">
      <w:pPr>
        <w:pStyle w:val="ListParagraph"/>
        <w:rPr>
          <w:rFonts w:ascii="Verdana" w:hAnsi="Verdana"/>
        </w:rPr>
      </w:pPr>
      <w:r w:rsidRPr="00457756">
        <w:rPr>
          <w:rFonts w:ascii="Verdana" w:hAnsi="Verdana"/>
        </w:rPr>
        <w:lastRenderedPageBreak/>
        <w:t xml:space="preserve">                                                 </w:t>
      </w:r>
      <w:r w:rsidR="00457756" w:rsidRPr="008F4FDB">
        <w:rPr>
          <w:rFonts w:ascii="Verdana" w:hAnsi="Verdana"/>
          <w:b/>
        </w:rPr>
        <w:t>-3-</w:t>
      </w:r>
      <w:r w:rsidRPr="00457756">
        <w:rPr>
          <w:rFonts w:ascii="Verdana" w:hAnsi="Verdana"/>
        </w:rPr>
        <w:t xml:space="preserve">                                            </w:t>
      </w:r>
    </w:p>
    <w:p w:rsidR="00457756" w:rsidRPr="00457756" w:rsidRDefault="00121AF6" w:rsidP="00457756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 w:rsidRPr="00457756">
        <w:rPr>
          <w:rFonts w:ascii="Verdana" w:hAnsi="Verdana"/>
        </w:rPr>
        <w:t>Each service shall be assigned with a fixed vehicle.</w:t>
      </w:r>
      <w:r w:rsidR="00C06412" w:rsidRPr="00457756">
        <w:rPr>
          <w:rFonts w:ascii="Verdana" w:hAnsi="Verdana"/>
        </w:rPr>
        <w:t xml:space="preserve"> Vehicles having triple axles are also to be </w:t>
      </w:r>
      <w:r w:rsidR="0034161C" w:rsidRPr="00457756">
        <w:rPr>
          <w:rFonts w:ascii="Verdana" w:hAnsi="Verdana"/>
        </w:rPr>
        <w:t>listed out</w:t>
      </w:r>
      <w:r w:rsidR="00C06412" w:rsidRPr="00457756">
        <w:rPr>
          <w:rFonts w:ascii="Verdana" w:hAnsi="Verdana"/>
        </w:rPr>
        <w:t xml:space="preserve"> so as to arrive at toll fee applicable.</w:t>
      </w:r>
    </w:p>
    <w:p w:rsidR="00457756" w:rsidRDefault="00457756" w:rsidP="00457756">
      <w:pPr>
        <w:pStyle w:val="ListParagraph"/>
        <w:jc w:val="both"/>
        <w:rPr>
          <w:rFonts w:ascii="Verdana" w:hAnsi="Verdana"/>
        </w:rPr>
      </w:pPr>
    </w:p>
    <w:p w:rsidR="00121AF6" w:rsidRDefault="00121AF6" w:rsidP="00405828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List out number of singles </w:t>
      </w:r>
      <w:r w:rsidR="00A400D2">
        <w:rPr>
          <w:rFonts w:ascii="Verdana" w:hAnsi="Verdana"/>
        </w:rPr>
        <w:t>made per day by each service vehicle so as to group them into “Normal tariff/Two-thirds fee for fifty singles</w:t>
      </w:r>
      <w:r w:rsidR="00405828">
        <w:rPr>
          <w:rFonts w:ascii="Verdana" w:hAnsi="Verdana"/>
        </w:rPr>
        <w:t xml:space="preserve"> </w:t>
      </w:r>
      <w:r w:rsidR="00A400D2">
        <w:rPr>
          <w:rFonts w:ascii="Verdana" w:hAnsi="Verdana"/>
        </w:rPr>
        <w:t>(one month validity)”.</w:t>
      </w:r>
    </w:p>
    <w:p w:rsidR="00463A16" w:rsidRDefault="00A400D2" w:rsidP="00463A16">
      <w:pPr>
        <w:pStyle w:val="ListParagraph"/>
        <w:numPr>
          <w:ilvl w:val="0"/>
          <w:numId w:val="1"/>
        </w:numPr>
        <w:ind w:hanging="450"/>
        <w:jc w:val="both"/>
        <w:rPr>
          <w:rFonts w:ascii="Verdana" w:hAnsi="Verdana"/>
        </w:rPr>
      </w:pPr>
      <w:r w:rsidRPr="00463A16">
        <w:rPr>
          <w:rFonts w:ascii="Verdana" w:hAnsi="Verdana"/>
        </w:rPr>
        <w:t xml:space="preserve">Open current account with AXIS Bank. </w:t>
      </w:r>
      <w:r w:rsidR="00E33E4D" w:rsidRPr="00463A16">
        <w:rPr>
          <w:rFonts w:ascii="Verdana" w:hAnsi="Verdana"/>
        </w:rPr>
        <w:t>This is zero balance account</w:t>
      </w:r>
      <w:r w:rsidR="003854B5" w:rsidRPr="00463A16">
        <w:rPr>
          <w:rFonts w:ascii="Verdana" w:hAnsi="Verdana"/>
        </w:rPr>
        <w:t xml:space="preserve"> </w:t>
      </w:r>
      <w:r w:rsidR="00E33E4D" w:rsidRPr="00463A16">
        <w:rPr>
          <w:rFonts w:ascii="Verdana" w:hAnsi="Verdana"/>
        </w:rPr>
        <w:t>(no minimum recharge).</w:t>
      </w:r>
      <w:r w:rsidRPr="00463A16">
        <w:rPr>
          <w:rFonts w:ascii="Verdana" w:hAnsi="Verdana"/>
        </w:rPr>
        <w:t xml:space="preserve">Deposit requisite toll fee amount applicable for the fleet of the depot for one month period into this account </w:t>
      </w:r>
      <w:r w:rsidR="00E808D0" w:rsidRPr="00463A16">
        <w:rPr>
          <w:rFonts w:ascii="Verdana" w:hAnsi="Verdana"/>
        </w:rPr>
        <w:t xml:space="preserve">before commencement of the month duly taking various discounts offered by the respective toll </w:t>
      </w:r>
      <w:r w:rsidR="003854B5" w:rsidRPr="00463A16">
        <w:rPr>
          <w:rFonts w:ascii="Verdana" w:hAnsi="Verdana"/>
        </w:rPr>
        <w:t>operators</w:t>
      </w:r>
      <w:r w:rsidR="00E808D0" w:rsidRPr="00463A16">
        <w:rPr>
          <w:rFonts w:ascii="Verdana" w:hAnsi="Verdana"/>
        </w:rPr>
        <w:t xml:space="preserve"> into consideration.</w:t>
      </w:r>
      <w:r w:rsidR="00463A16" w:rsidRPr="00463A16">
        <w:rPr>
          <w:rFonts w:ascii="Verdana" w:hAnsi="Verdana"/>
        </w:rPr>
        <w:t xml:space="preserve">  </w:t>
      </w:r>
      <w:r w:rsidR="00C06412" w:rsidRPr="00463A16">
        <w:rPr>
          <w:rFonts w:ascii="Verdana" w:hAnsi="Verdana"/>
        </w:rPr>
        <w:t>Appropriate discount scheme shall be selected at each toll plaza so as to minimize expenditure since single discount scheme will be applicable for eac</w:t>
      </w:r>
      <w:r w:rsidR="0031281F" w:rsidRPr="00463A16">
        <w:rPr>
          <w:rFonts w:ascii="Verdana" w:hAnsi="Verdana"/>
        </w:rPr>
        <w:t>h vehicle at given toll plaza.</w:t>
      </w:r>
    </w:p>
    <w:p w:rsidR="00463A16" w:rsidRDefault="0031281F" w:rsidP="00463A16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 w:rsidRPr="00463A16">
        <w:rPr>
          <w:rFonts w:ascii="Verdana" w:hAnsi="Verdana"/>
        </w:rPr>
        <w:t xml:space="preserve"> Details of vehicles covered under NETC programme with particulars of </w:t>
      </w:r>
      <w:r w:rsidR="00463A16">
        <w:rPr>
          <w:rFonts w:ascii="Verdana" w:hAnsi="Verdana"/>
        </w:rPr>
        <w:t xml:space="preserve">   </w:t>
      </w:r>
    </w:p>
    <w:p w:rsidR="00E4021A" w:rsidRDefault="0031281F" w:rsidP="00457756">
      <w:pPr>
        <w:pStyle w:val="ListParagraph"/>
        <w:jc w:val="both"/>
        <w:rPr>
          <w:rFonts w:ascii="Verdana" w:hAnsi="Verdana"/>
          <w:b/>
        </w:rPr>
      </w:pPr>
      <w:proofErr w:type="gramStart"/>
      <w:r w:rsidRPr="00463A16">
        <w:rPr>
          <w:rFonts w:ascii="Verdana" w:hAnsi="Verdana"/>
        </w:rPr>
        <w:t>eligible</w:t>
      </w:r>
      <w:proofErr w:type="gramEnd"/>
      <w:r w:rsidRPr="00463A16">
        <w:rPr>
          <w:rFonts w:ascii="Verdana" w:hAnsi="Verdana"/>
        </w:rPr>
        <w:t xml:space="preserve"> discount shall be handed over to respective Toll Operator in advance by the Depot Manager</w:t>
      </w:r>
      <w:r w:rsidR="00C2280C" w:rsidRPr="00463A16">
        <w:rPr>
          <w:rFonts w:ascii="Verdana" w:hAnsi="Verdana"/>
        </w:rPr>
        <w:t xml:space="preserve"> s</w:t>
      </w:r>
      <w:r w:rsidR="003F511A" w:rsidRPr="00463A16">
        <w:rPr>
          <w:rFonts w:ascii="Verdana" w:hAnsi="Verdana"/>
        </w:rPr>
        <w:t>o as to avail the discount when toll fee is deducted by reading the FASTag.  Responsibility of availing optimum discount on toll fee from various toll operators lies with respective depot managers.</w:t>
      </w:r>
    </w:p>
    <w:p w:rsidR="00E4021A" w:rsidRDefault="00E4021A" w:rsidP="00C2280C">
      <w:pPr>
        <w:pStyle w:val="ListParagraph"/>
        <w:jc w:val="center"/>
        <w:rPr>
          <w:rFonts w:ascii="Verdana" w:hAnsi="Verdana"/>
        </w:rPr>
      </w:pPr>
    </w:p>
    <w:p w:rsidR="00C2280C" w:rsidRPr="00E4021A" w:rsidRDefault="00E33E4D" w:rsidP="00C2280C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 w:rsidRPr="00E4021A">
        <w:rPr>
          <w:rFonts w:ascii="Verdana" w:hAnsi="Verdana"/>
        </w:rPr>
        <w:t>The issuing agency i.e., M/s Axis bank will issue FASTag material</w:t>
      </w:r>
      <w:r w:rsidR="005147A4">
        <w:rPr>
          <w:rFonts w:ascii="Verdana" w:hAnsi="Verdana"/>
        </w:rPr>
        <w:t xml:space="preserve"> with unique number</w:t>
      </w:r>
      <w:r w:rsidR="00457756">
        <w:rPr>
          <w:rFonts w:ascii="Verdana" w:hAnsi="Verdana"/>
        </w:rPr>
        <w:t xml:space="preserve"> to the</w:t>
      </w:r>
      <w:r w:rsidR="00D50C1D" w:rsidRPr="00E4021A">
        <w:rPr>
          <w:rFonts w:ascii="Verdana" w:hAnsi="Verdana"/>
        </w:rPr>
        <w:t xml:space="preserve"> </w:t>
      </w:r>
      <w:r w:rsidRPr="00E4021A">
        <w:rPr>
          <w:rFonts w:ascii="Verdana" w:hAnsi="Verdana"/>
        </w:rPr>
        <w:t>depot. This does not carry any security deposit.</w:t>
      </w:r>
      <w:r w:rsidR="00A23795" w:rsidRPr="00E4021A">
        <w:rPr>
          <w:rFonts w:ascii="Verdana" w:hAnsi="Verdana"/>
        </w:rPr>
        <w:t xml:space="preserve"> No fee for recharge/top up is charged. FASTags shall be affixed to the respective vehicle.</w:t>
      </w:r>
    </w:p>
    <w:p w:rsidR="00C2280C" w:rsidRPr="00C2280C" w:rsidRDefault="00A23795" w:rsidP="00C2280C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 w:rsidRPr="00C2280C">
        <w:rPr>
          <w:rFonts w:ascii="Verdana" w:hAnsi="Verdana"/>
        </w:rPr>
        <w:t>In case of damage to the FASTag due to accident,</w:t>
      </w:r>
      <w:r w:rsidR="00DF4ED1" w:rsidRPr="00C2280C">
        <w:rPr>
          <w:rFonts w:ascii="Verdana" w:hAnsi="Verdana"/>
        </w:rPr>
        <w:t xml:space="preserve"> </w:t>
      </w:r>
      <w:r w:rsidRPr="00C2280C">
        <w:rPr>
          <w:rFonts w:ascii="Verdana" w:hAnsi="Verdana"/>
        </w:rPr>
        <w:t>agitation,</w:t>
      </w:r>
      <w:r w:rsidR="00DF4ED1" w:rsidRPr="00C2280C">
        <w:rPr>
          <w:rFonts w:ascii="Verdana" w:hAnsi="Verdana"/>
        </w:rPr>
        <w:t xml:space="preserve"> </w:t>
      </w:r>
      <w:r w:rsidRPr="00C2280C">
        <w:rPr>
          <w:rFonts w:ascii="Verdana" w:hAnsi="Verdana"/>
        </w:rPr>
        <w:t xml:space="preserve">theft etc., the Bank shall replace FASTag &amp; activate it within 24 hrs. </w:t>
      </w:r>
      <w:r w:rsidR="00DF4ED1" w:rsidRPr="00C2280C">
        <w:rPr>
          <w:rFonts w:ascii="Verdana" w:hAnsi="Verdana"/>
        </w:rPr>
        <w:t>Duly</w:t>
      </w:r>
      <w:r w:rsidRPr="00C2280C">
        <w:rPr>
          <w:rFonts w:ascii="Verdana" w:hAnsi="Verdana"/>
        </w:rPr>
        <w:t xml:space="preserve"> transferring the balance amount of old FASTag to the account of new FASTag.</w:t>
      </w:r>
    </w:p>
    <w:p w:rsidR="00C2280C" w:rsidRPr="003F511A" w:rsidRDefault="00C2280C" w:rsidP="00C2280C">
      <w:pPr>
        <w:pStyle w:val="ListParagraph"/>
        <w:jc w:val="both"/>
        <w:rPr>
          <w:rFonts w:ascii="Verdana" w:hAnsi="Verdana"/>
        </w:rPr>
      </w:pPr>
    </w:p>
    <w:p w:rsidR="00D50C1D" w:rsidRPr="00D50C1D" w:rsidRDefault="00A23795" w:rsidP="003F511A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50C1D">
        <w:rPr>
          <w:rFonts w:ascii="Verdana" w:hAnsi="Verdana"/>
        </w:rPr>
        <w:t xml:space="preserve">In case </w:t>
      </w:r>
      <w:r w:rsidR="009C272C" w:rsidRPr="00D50C1D">
        <w:rPr>
          <w:rFonts w:ascii="Verdana" w:hAnsi="Verdana"/>
        </w:rPr>
        <w:t xml:space="preserve">the FASTag is not read by the reader at toll plaza, the bank shall </w:t>
      </w:r>
      <w:r w:rsidR="00D50C1D" w:rsidRPr="00D50C1D">
        <w:rPr>
          <w:rFonts w:ascii="Verdana" w:hAnsi="Verdana"/>
        </w:rPr>
        <w:t xml:space="preserve">  </w:t>
      </w:r>
    </w:p>
    <w:p w:rsidR="009C272C" w:rsidRDefault="009C272C" w:rsidP="003F511A">
      <w:pPr>
        <w:pStyle w:val="ListParagraph"/>
        <w:rPr>
          <w:rFonts w:ascii="Verdana" w:hAnsi="Verdana"/>
        </w:rPr>
      </w:pPr>
      <w:r w:rsidRPr="00D50C1D">
        <w:rPr>
          <w:rFonts w:ascii="Verdana" w:hAnsi="Verdana"/>
        </w:rPr>
        <w:t>reimburse the eligible cash back offered by M/s NHAI.</w:t>
      </w:r>
    </w:p>
    <w:p w:rsidR="008F4FDB" w:rsidRPr="00D50C1D" w:rsidRDefault="008F4FDB" w:rsidP="003F511A">
      <w:pPr>
        <w:pStyle w:val="ListParagraph"/>
        <w:rPr>
          <w:rFonts w:ascii="Verdana" w:hAnsi="Verdana"/>
        </w:rPr>
      </w:pPr>
    </w:p>
    <w:p w:rsidR="003F511A" w:rsidRPr="00E4021A" w:rsidRDefault="009C272C" w:rsidP="008F4FDB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 w:rsidRPr="00E4021A">
        <w:rPr>
          <w:rFonts w:ascii="Verdana" w:hAnsi="Verdana"/>
        </w:rPr>
        <w:t xml:space="preserve">The issuing agency shall install &amp; activate FASTag to new vehicle within </w:t>
      </w:r>
      <w:r w:rsidR="00405828" w:rsidRPr="00E4021A">
        <w:rPr>
          <w:rFonts w:ascii="Verdana" w:hAnsi="Verdana"/>
        </w:rPr>
        <w:t>24 hrs</w:t>
      </w:r>
      <w:r w:rsidRPr="00E4021A">
        <w:rPr>
          <w:rFonts w:ascii="Verdana" w:hAnsi="Verdana"/>
        </w:rPr>
        <w:t xml:space="preserve"> </w:t>
      </w:r>
      <w:r w:rsidR="00405828">
        <w:rPr>
          <w:rFonts w:ascii="Verdana" w:hAnsi="Verdana"/>
        </w:rPr>
        <w:t>of</w:t>
      </w:r>
      <w:r w:rsidRPr="00E4021A">
        <w:rPr>
          <w:rFonts w:ascii="Verdana" w:hAnsi="Verdana"/>
        </w:rPr>
        <w:t xml:space="preserve"> receipt of information.</w:t>
      </w:r>
    </w:p>
    <w:p w:rsidR="003F511A" w:rsidRPr="00D50C1D" w:rsidRDefault="003F511A" w:rsidP="00D50C1D">
      <w:pPr>
        <w:pStyle w:val="ListParagraph"/>
        <w:rPr>
          <w:rFonts w:ascii="Verdana" w:hAnsi="Verdana"/>
        </w:rPr>
      </w:pPr>
    </w:p>
    <w:p w:rsidR="009C272C" w:rsidRPr="008F4FDB" w:rsidRDefault="009C272C" w:rsidP="008F4FD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8F4FDB">
        <w:rPr>
          <w:rFonts w:ascii="Verdana" w:hAnsi="Verdana"/>
        </w:rPr>
        <w:t xml:space="preserve">In case of delay over the stipulated period of 24 hrs </w:t>
      </w:r>
      <w:r w:rsidR="00457756">
        <w:rPr>
          <w:rFonts w:ascii="Verdana" w:hAnsi="Verdana"/>
        </w:rPr>
        <w:t>i</w:t>
      </w:r>
      <w:r w:rsidR="00457756" w:rsidRPr="008F4FDB">
        <w:rPr>
          <w:rFonts w:ascii="Verdana" w:hAnsi="Verdana"/>
        </w:rPr>
        <w:t>n</w:t>
      </w:r>
      <w:r w:rsidRPr="008F4FDB">
        <w:rPr>
          <w:rFonts w:ascii="Verdana" w:hAnsi="Verdana"/>
        </w:rPr>
        <w:t xml:space="preserve"> issuing FASTag to</w:t>
      </w:r>
      <w:r w:rsidR="008F4FDB">
        <w:rPr>
          <w:rFonts w:ascii="Verdana" w:hAnsi="Verdana"/>
        </w:rPr>
        <w:t xml:space="preserve"> n</w:t>
      </w:r>
      <w:r w:rsidRPr="008F4FDB">
        <w:rPr>
          <w:rFonts w:ascii="Verdana" w:hAnsi="Verdana"/>
        </w:rPr>
        <w:t>ew vehicle, the bank shall reimburse cash back offered by the NHAI for the delayed period.</w:t>
      </w:r>
    </w:p>
    <w:p w:rsidR="00DB0973" w:rsidRPr="00DF4ED1" w:rsidRDefault="009C272C" w:rsidP="00DB0973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F4ED1">
        <w:rPr>
          <w:rFonts w:ascii="Verdana" w:hAnsi="Verdana"/>
        </w:rPr>
        <w:t xml:space="preserve">The agreement </w:t>
      </w:r>
      <w:r w:rsidR="00C90F73" w:rsidRPr="00DF4ED1">
        <w:rPr>
          <w:rFonts w:ascii="Verdana" w:hAnsi="Verdana"/>
        </w:rPr>
        <w:t>period is 3 years and can be extended for 2 more years.</w:t>
      </w:r>
      <w:r w:rsidR="00DB0973" w:rsidRPr="00DF4ED1">
        <w:rPr>
          <w:rFonts w:ascii="Verdana" w:hAnsi="Verdana"/>
        </w:rPr>
        <w:t xml:space="preserve">                                                                                                </w:t>
      </w:r>
    </w:p>
    <w:p w:rsidR="00D50C1D" w:rsidRPr="00DF4ED1" w:rsidRDefault="00D50C1D" w:rsidP="008F4FDB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/>
        </w:rPr>
      </w:pPr>
      <w:r w:rsidRPr="00DF4ED1">
        <w:rPr>
          <w:rFonts w:ascii="Verdana" w:hAnsi="Verdana"/>
        </w:rPr>
        <w:t>T</w:t>
      </w:r>
      <w:r w:rsidR="00C90F73" w:rsidRPr="00DF4ED1">
        <w:rPr>
          <w:rFonts w:ascii="Verdana" w:hAnsi="Verdana"/>
        </w:rPr>
        <w:t xml:space="preserve">he bank shall remit eligible cash back offered by the NHAI into respective </w:t>
      </w:r>
      <w:r w:rsidRPr="00DF4ED1">
        <w:rPr>
          <w:rFonts w:ascii="Verdana" w:hAnsi="Verdana"/>
        </w:rPr>
        <w:t xml:space="preserve">  </w:t>
      </w:r>
    </w:p>
    <w:p w:rsidR="00D50C1D" w:rsidRDefault="00DF4ED1" w:rsidP="008F4FDB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D50C1D">
        <w:rPr>
          <w:rFonts w:ascii="Verdana" w:hAnsi="Verdana"/>
        </w:rPr>
        <w:t xml:space="preserve">         </w:t>
      </w:r>
      <w:proofErr w:type="gramStart"/>
      <w:r w:rsidR="00C90F73">
        <w:rPr>
          <w:rFonts w:ascii="Verdana" w:hAnsi="Verdana"/>
        </w:rPr>
        <w:t>current</w:t>
      </w:r>
      <w:proofErr w:type="gramEnd"/>
      <w:r w:rsidR="00C90F73">
        <w:rPr>
          <w:rFonts w:ascii="Verdana" w:hAnsi="Verdana"/>
        </w:rPr>
        <w:t xml:space="preserve"> account of depot and the amount so received shall be adjusted in </w:t>
      </w:r>
      <w:r w:rsidR="00D50C1D">
        <w:rPr>
          <w:rFonts w:ascii="Verdana" w:hAnsi="Verdana"/>
        </w:rPr>
        <w:t xml:space="preserve">    </w:t>
      </w:r>
    </w:p>
    <w:p w:rsidR="00A23795" w:rsidRDefault="00D50C1D" w:rsidP="008F4FDB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DF4ED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    </w:t>
      </w:r>
      <w:r w:rsidR="00C90F73">
        <w:rPr>
          <w:rFonts w:ascii="Verdana" w:hAnsi="Verdana"/>
        </w:rPr>
        <w:t>next payment cycle.</w:t>
      </w:r>
    </w:p>
    <w:p w:rsidR="00D50C1D" w:rsidRDefault="0048544C" w:rsidP="00D50C1D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13</w:t>
      </w:r>
      <w:r w:rsidR="00D50C1D">
        <w:rPr>
          <w:rFonts w:ascii="Verdana" w:hAnsi="Verdana"/>
        </w:rPr>
        <w:t>.</w:t>
      </w:r>
      <w:r w:rsidR="00C90F73">
        <w:rPr>
          <w:rFonts w:ascii="Verdana" w:hAnsi="Verdana"/>
        </w:rPr>
        <w:t xml:space="preserve"> The amount topped up towards payment of toll fee shall not attract any </w:t>
      </w:r>
      <w:r w:rsidR="00D50C1D">
        <w:rPr>
          <w:rFonts w:ascii="Verdana" w:hAnsi="Verdana"/>
        </w:rPr>
        <w:t xml:space="preserve">  </w:t>
      </w:r>
    </w:p>
    <w:p w:rsidR="00C90F73" w:rsidRDefault="00D50C1D" w:rsidP="00D50C1D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      </w:t>
      </w:r>
      <w:r w:rsidR="00C90F73">
        <w:rPr>
          <w:rFonts w:ascii="Verdana" w:hAnsi="Verdana"/>
        </w:rPr>
        <w:t xml:space="preserve">levies like VAT, Service tax, IT </w:t>
      </w:r>
      <w:r w:rsidR="00405828">
        <w:rPr>
          <w:rFonts w:ascii="Verdana" w:hAnsi="Verdana"/>
        </w:rPr>
        <w:t xml:space="preserve">etc. </w:t>
      </w:r>
    </w:p>
    <w:p w:rsidR="00457756" w:rsidRDefault="00457756" w:rsidP="00D50C1D">
      <w:pPr>
        <w:spacing w:after="0"/>
        <w:rPr>
          <w:rFonts w:ascii="Verdana" w:hAnsi="Verdana"/>
        </w:rPr>
      </w:pPr>
    </w:p>
    <w:p w:rsidR="00457756" w:rsidRPr="00930799" w:rsidRDefault="00457756" w:rsidP="00457756">
      <w:pPr>
        <w:pStyle w:val="ListParagraph"/>
        <w:jc w:val="right"/>
        <w:rPr>
          <w:rFonts w:ascii="Verdana" w:hAnsi="Verdana"/>
          <w:b/>
        </w:rPr>
      </w:pPr>
      <w:r w:rsidRPr="00930799">
        <w:rPr>
          <w:rFonts w:ascii="Verdana" w:hAnsi="Verdana"/>
          <w:b/>
        </w:rPr>
        <w:t>(Contd…4)</w:t>
      </w:r>
    </w:p>
    <w:p w:rsidR="00457756" w:rsidRDefault="00457756" w:rsidP="00457756">
      <w:pPr>
        <w:pStyle w:val="ListParagraph"/>
        <w:jc w:val="center"/>
        <w:rPr>
          <w:rFonts w:ascii="Verdana" w:hAnsi="Verdana"/>
        </w:rPr>
      </w:pPr>
      <w:r w:rsidRPr="008F4FDB">
        <w:rPr>
          <w:rFonts w:ascii="Verdana" w:hAnsi="Verdana"/>
          <w:b/>
        </w:rPr>
        <w:lastRenderedPageBreak/>
        <w:t>-4-</w:t>
      </w:r>
    </w:p>
    <w:p w:rsidR="00D50C1D" w:rsidRDefault="00D50C1D" w:rsidP="008F4FDB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48544C">
        <w:rPr>
          <w:rFonts w:ascii="Verdana" w:hAnsi="Verdana"/>
        </w:rPr>
        <w:t>14</w:t>
      </w:r>
      <w:r>
        <w:rPr>
          <w:rFonts w:ascii="Verdana" w:hAnsi="Verdana"/>
        </w:rPr>
        <w:t>.</w:t>
      </w:r>
      <w:r w:rsidR="00762444">
        <w:rPr>
          <w:rFonts w:ascii="Verdana" w:hAnsi="Verdana"/>
        </w:rPr>
        <w:t xml:space="preserve"> SMS with requisite details </w:t>
      </w:r>
      <w:r w:rsidR="00D85EDE">
        <w:rPr>
          <w:rFonts w:ascii="Verdana" w:hAnsi="Verdana"/>
        </w:rPr>
        <w:t xml:space="preserve">will be sent to the registered mobile no of user of </w:t>
      </w:r>
      <w:r>
        <w:rPr>
          <w:rFonts w:ascii="Verdana" w:hAnsi="Verdana"/>
        </w:rPr>
        <w:t xml:space="preserve"> </w:t>
      </w:r>
    </w:p>
    <w:p w:rsidR="00D50C1D" w:rsidRDefault="00D50C1D" w:rsidP="008F4FDB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      </w:t>
      </w:r>
      <w:r w:rsidR="00D85EDE">
        <w:rPr>
          <w:rFonts w:ascii="Verdana" w:hAnsi="Verdana"/>
        </w:rPr>
        <w:t xml:space="preserve">FASTag, each time reader reads the tag. Depot Managers are advised to </w:t>
      </w:r>
      <w:r>
        <w:rPr>
          <w:rFonts w:ascii="Verdana" w:hAnsi="Verdana"/>
        </w:rPr>
        <w:t xml:space="preserve"> </w:t>
      </w:r>
    </w:p>
    <w:p w:rsidR="00D85EDE" w:rsidRDefault="00D50C1D" w:rsidP="008F4FDB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      </w:t>
      </w:r>
      <w:r w:rsidR="00D85EDE">
        <w:rPr>
          <w:rFonts w:ascii="Verdana" w:hAnsi="Verdana"/>
        </w:rPr>
        <w:t>earmark exclusive mobile no for receiving such SMS’s.</w:t>
      </w:r>
    </w:p>
    <w:p w:rsidR="00D50C1D" w:rsidRPr="0048544C" w:rsidRDefault="0048544C" w:rsidP="0048544C">
      <w:pPr>
        <w:spacing w:after="0"/>
        <w:ind w:left="810" w:hanging="450"/>
        <w:jc w:val="both"/>
        <w:rPr>
          <w:rFonts w:ascii="Verdana" w:hAnsi="Verdana"/>
        </w:rPr>
      </w:pPr>
      <w:r>
        <w:rPr>
          <w:rFonts w:ascii="Verdana" w:hAnsi="Verdana"/>
        </w:rPr>
        <w:t>15</w:t>
      </w:r>
      <w:proofErr w:type="gramStart"/>
      <w:r>
        <w:rPr>
          <w:rFonts w:ascii="Verdana" w:hAnsi="Verdana"/>
        </w:rPr>
        <w:t>.</w:t>
      </w:r>
      <w:r w:rsidRPr="0048544C">
        <w:rPr>
          <w:rFonts w:ascii="Verdana" w:hAnsi="Verdana"/>
        </w:rPr>
        <w:t>The</w:t>
      </w:r>
      <w:proofErr w:type="gramEnd"/>
      <w:r w:rsidR="00D85EDE" w:rsidRPr="0048544C">
        <w:rPr>
          <w:rFonts w:ascii="Verdana" w:hAnsi="Verdana"/>
        </w:rPr>
        <w:t xml:space="preserve"> bank shall </w:t>
      </w:r>
      <w:r w:rsidR="00230958" w:rsidRPr="0048544C">
        <w:rPr>
          <w:rFonts w:ascii="Verdana" w:hAnsi="Verdana"/>
        </w:rPr>
        <w:t xml:space="preserve">generate vehicle wise </w:t>
      </w:r>
      <w:r w:rsidR="00D85EDE" w:rsidRPr="0048544C">
        <w:rPr>
          <w:rFonts w:ascii="Verdana" w:hAnsi="Verdana"/>
        </w:rPr>
        <w:t>details of transactions</w:t>
      </w:r>
      <w:r w:rsidR="00230958" w:rsidRPr="0048544C">
        <w:rPr>
          <w:rFonts w:ascii="Verdana" w:hAnsi="Verdana"/>
        </w:rPr>
        <w:t xml:space="preserve"> </w:t>
      </w:r>
      <w:r w:rsidR="00D85EDE" w:rsidRPr="0048544C">
        <w:rPr>
          <w:rFonts w:ascii="Verdana" w:hAnsi="Verdana"/>
        </w:rPr>
        <w:t>on</w:t>
      </w:r>
      <w:r w:rsidR="00230958" w:rsidRPr="0048544C">
        <w:rPr>
          <w:rFonts w:ascii="Verdana" w:hAnsi="Verdana"/>
        </w:rPr>
        <w:t xml:space="preserve"> d</w:t>
      </w:r>
      <w:r w:rsidR="00D85EDE" w:rsidRPr="0048544C">
        <w:rPr>
          <w:rFonts w:ascii="Verdana" w:hAnsi="Verdana"/>
        </w:rPr>
        <w:t>aily/</w:t>
      </w:r>
      <w:r w:rsidR="00230958" w:rsidRPr="0048544C">
        <w:rPr>
          <w:rFonts w:ascii="Verdana" w:hAnsi="Verdana"/>
        </w:rPr>
        <w:t xml:space="preserve"> </w:t>
      </w:r>
      <w:r w:rsidR="00D85EDE" w:rsidRPr="0048544C">
        <w:rPr>
          <w:rFonts w:ascii="Verdana" w:hAnsi="Verdana"/>
        </w:rPr>
        <w:t>monthly basis</w:t>
      </w:r>
      <w:r w:rsidR="00230958" w:rsidRPr="0048544C">
        <w:rPr>
          <w:rFonts w:ascii="Verdana" w:hAnsi="Verdana"/>
        </w:rPr>
        <w:t>.  These reports will useful for Depot Managers in identifying non utilization/wastage of amounts spent on monthly passes since monthly pass is toll plaza specific.</w:t>
      </w:r>
    </w:p>
    <w:p w:rsidR="00462B95" w:rsidRDefault="00D85EDE" w:rsidP="00230958">
      <w:pPr>
        <w:spacing w:after="0"/>
        <w:rPr>
          <w:rFonts w:ascii="Verdana" w:hAnsi="Verdana"/>
          <w:b/>
        </w:rPr>
      </w:pPr>
      <w:r>
        <w:rPr>
          <w:rFonts w:ascii="Verdana" w:hAnsi="Verdana"/>
        </w:rPr>
        <w:t xml:space="preserve">  </w:t>
      </w:r>
      <w:r w:rsidR="00462B95" w:rsidRPr="008E28F2">
        <w:rPr>
          <w:rFonts w:ascii="Verdana" w:hAnsi="Verdana"/>
          <w:b/>
          <w:u w:val="single"/>
        </w:rPr>
        <w:t>S</w:t>
      </w:r>
      <w:r w:rsidR="00DE7328" w:rsidRPr="008E28F2">
        <w:rPr>
          <w:rFonts w:ascii="Verdana" w:hAnsi="Verdana"/>
          <w:b/>
          <w:u w:val="single"/>
        </w:rPr>
        <w:t>tandard</w:t>
      </w:r>
      <w:r w:rsidR="00B97601" w:rsidRPr="008E28F2">
        <w:rPr>
          <w:rFonts w:ascii="Verdana" w:hAnsi="Verdana"/>
          <w:b/>
          <w:u w:val="single"/>
        </w:rPr>
        <w:t xml:space="preserve"> O</w:t>
      </w:r>
      <w:r w:rsidR="00DE7328" w:rsidRPr="008E28F2">
        <w:rPr>
          <w:rFonts w:ascii="Verdana" w:hAnsi="Verdana"/>
          <w:b/>
          <w:u w:val="single"/>
        </w:rPr>
        <w:t>perating</w:t>
      </w:r>
      <w:r w:rsidR="00B97601" w:rsidRPr="008E28F2">
        <w:rPr>
          <w:rFonts w:ascii="Verdana" w:hAnsi="Verdana"/>
          <w:b/>
          <w:u w:val="single"/>
        </w:rPr>
        <w:t xml:space="preserve"> P</w:t>
      </w:r>
      <w:r w:rsidR="00DE7328" w:rsidRPr="008E28F2">
        <w:rPr>
          <w:rFonts w:ascii="Verdana" w:hAnsi="Verdana"/>
          <w:b/>
          <w:u w:val="single"/>
        </w:rPr>
        <w:t>rocedure</w:t>
      </w:r>
      <w:r w:rsidR="00462B95" w:rsidRPr="008E28F2">
        <w:rPr>
          <w:rFonts w:ascii="Verdana" w:hAnsi="Verdana"/>
          <w:u w:val="single"/>
        </w:rPr>
        <w:t xml:space="preserve"> </w:t>
      </w:r>
      <w:r w:rsidR="00462B95" w:rsidRPr="008E28F2">
        <w:rPr>
          <w:rFonts w:ascii="Verdana" w:hAnsi="Verdana"/>
          <w:b/>
          <w:u w:val="single"/>
        </w:rPr>
        <w:t xml:space="preserve">for </w:t>
      </w:r>
      <w:r w:rsidR="00463A16">
        <w:rPr>
          <w:rFonts w:ascii="Verdana" w:hAnsi="Verdana"/>
          <w:b/>
          <w:u w:val="single"/>
        </w:rPr>
        <w:t xml:space="preserve">fixing of </w:t>
      </w:r>
      <w:r w:rsidR="00462B95" w:rsidRPr="008E28F2">
        <w:rPr>
          <w:rFonts w:ascii="Verdana" w:hAnsi="Verdana"/>
          <w:b/>
          <w:u w:val="single"/>
        </w:rPr>
        <w:t>FASTa</w:t>
      </w:r>
      <w:r w:rsidR="00463A16">
        <w:rPr>
          <w:rFonts w:ascii="Verdana" w:hAnsi="Verdana"/>
          <w:b/>
          <w:u w:val="single"/>
        </w:rPr>
        <w:t>g</w:t>
      </w:r>
      <w:r w:rsidR="00B97601">
        <w:rPr>
          <w:rFonts w:ascii="Verdana" w:hAnsi="Verdana"/>
          <w:b/>
        </w:rPr>
        <w:t>:</w:t>
      </w:r>
    </w:p>
    <w:p w:rsidR="00463A16" w:rsidRPr="00463A16" w:rsidRDefault="005147A4" w:rsidP="00463A16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Ear</w:t>
      </w:r>
      <w:r w:rsidR="00463A16">
        <w:rPr>
          <w:rFonts w:ascii="Verdana" w:hAnsi="Verdana"/>
        </w:rPr>
        <w:t xml:space="preserve">mark adequate space for FASTag on top left side of right </w:t>
      </w:r>
      <w:r w:rsidR="00A72033">
        <w:rPr>
          <w:rFonts w:ascii="Verdana" w:hAnsi="Verdana"/>
        </w:rPr>
        <w:t>windshield</w:t>
      </w:r>
      <w:r w:rsidR="00463A16">
        <w:rPr>
          <w:rFonts w:ascii="Verdana" w:hAnsi="Verdana"/>
        </w:rPr>
        <w:t xml:space="preserve"> glass from inside.</w:t>
      </w:r>
      <w:r w:rsidR="00A72033">
        <w:rPr>
          <w:rFonts w:ascii="Verdana" w:hAnsi="Verdana"/>
        </w:rPr>
        <w:t xml:space="preserve">  Clean the surface with soap liquid.  Allow the surface to get dried.</w:t>
      </w:r>
    </w:p>
    <w:p w:rsidR="00462B95" w:rsidRPr="00B97601" w:rsidRDefault="00462B95" w:rsidP="00405828">
      <w:pPr>
        <w:pStyle w:val="ListParagraph"/>
        <w:numPr>
          <w:ilvl w:val="0"/>
          <w:numId w:val="4"/>
        </w:numPr>
        <w:jc w:val="both"/>
        <w:rPr>
          <w:rFonts w:ascii="Verdana" w:hAnsi="Verdana"/>
        </w:rPr>
      </w:pPr>
      <w:r w:rsidRPr="00B97601">
        <w:rPr>
          <w:rFonts w:ascii="Verdana" w:hAnsi="Verdana"/>
        </w:rPr>
        <w:t xml:space="preserve">Remove the adhesive liner from the Tag sticker.  </w:t>
      </w:r>
    </w:p>
    <w:p w:rsidR="00462B95" w:rsidRPr="00B97601" w:rsidRDefault="00462B95" w:rsidP="00405828">
      <w:pPr>
        <w:pStyle w:val="ListParagraph"/>
        <w:numPr>
          <w:ilvl w:val="0"/>
          <w:numId w:val="4"/>
        </w:numPr>
        <w:jc w:val="both"/>
        <w:rPr>
          <w:rFonts w:ascii="Verdana" w:hAnsi="Verdana"/>
        </w:rPr>
      </w:pPr>
      <w:r w:rsidRPr="00B97601">
        <w:rPr>
          <w:rFonts w:ascii="Verdana" w:hAnsi="Verdana"/>
        </w:rPr>
        <w:t>Install</w:t>
      </w:r>
      <w:r w:rsidR="00A72033">
        <w:rPr>
          <w:rFonts w:ascii="Verdana" w:hAnsi="Verdana"/>
        </w:rPr>
        <w:t xml:space="preserve"> the sticker</w:t>
      </w:r>
      <w:r w:rsidRPr="00B97601">
        <w:rPr>
          <w:rFonts w:ascii="Verdana" w:hAnsi="Verdana"/>
        </w:rPr>
        <w:t xml:space="preserve"> on the</w:t>
      </w:r>
      <w:r w:rsidR="00A72033">
        <w:rPr>
          <w:rFonts w:ascii="Verdana" w:hAnsi="Verdana"/>
        </w:rPr>
        <w:t xml:space="preserve"> space identified.</w:t>
      </w:r>
      <w:r w:rsidRPr="00B97601">
        <w:rPr>
          <w:rFonts w:ascii="Verdana" w:hAnsi="Verdana"/>
        </w:rPr>
        <w:t xml:space="preserve"> </w:t>
      </w:r>
    </w:p>
    <w:p w:rsidR="00D50C1D" w:rsidRPr="00B97601" w:rsidRDefault="00462B95" w:rsidP="00405828">
      <w:pPr>
        <w:pStyle w:val="ListParagraph"/>
        <w:numPr>
          <w:ilvl w:val="0"/>
          <w:numId w:val="4"/>
        </w:numPr>
        <w:jc w:val="both"/>
        <w:rPr>
          <w:rFonts w:ascii="Verdana" w:hAnsi="Verdana"/>
        </w:rPr>
      </w:pPr>
      <w:r w:rsidRPr="00B97601">
        <w:rPr>
          <w:rFonts w:ascii="Verdana" w:hAnsi="Verdana"/>
        </w:rPr>
        <w:t xml:space="preserve">Press the sticker gently on the windshield. </w:t>
      </w:r>
    </w:p>
    <w:p w:rsidR="00D50C1D" w:rsidRPr="00B97601" w:rsidRDefault="00462B95" w:rsidP="00405828">
      <w:pPr>
        <w:pStyle w:val="ListParagraph"/>
        <w:numPr>
          <w:ilvl w:val="0"/>
          <w:numId w:val="4"/>
        </w:numPr>
        <w:jc w:val="both"/>
        <w:rPr>
          <w:rFonts w:ascii="Verdana" w:hAnsi="Verdana"/>
        </w:rPr>
      </w:pPr>
      <w:r w:rsidRPr="00B97601">
        <w:rPr>
          <w:rFonts w:ascii="Verdana" w:hAnsi="Verdana"/>
        </w:rPr>
        <w:t xml:space="preserve">Always </w:t>
      </w:r>
      <w:proofErr w:type="gramStart"/>
      <w:r w:rsidR="00405828" w:rsidRPr="00B97601">
        <w:rPr>
          <w:rFonts w:ascii="Verdana" w:hAnsi="Verdana"/>
        </w:rPr>
        <w:t>keep the adhesive side</w:t>
      </w:r>
      <w:proofErr w:type="gramEnd"/>
      <w:r w:rsidRPr="00B97601">
        <w:rPr>
          <w:rFonts w:ascii="Verdana" w:hAnsi="Verdana"/>
        </w:rPr>
        <w:t xml:space="preserve"> facing outside.  </w:t>
      </w:r>
    </w:p>
    <w:p w:rsidR="00D50C1D" w:rsidRPr="00B97601" w:rsidRDefault="00462B95" w:rsidP="00405828">
      <w:pPr>
        <w:pStyle w:val="ListParagraph"/>
        <w:numPr>
          <w:ilvl w:val="0"/>
          <w:numId w:val="4"/>
        </w:numPr>
        <w:jc w:val="both"/>
        <w:rPr>
          <w:rFonts w:ascii="Verdana" w:hAnsi="Verdana"/>
        </w:rPr>
      </w:pPr>
      <w:r w:rsidRPr="00B97601">
        <w:rPr>
          <w:rFonts w:ascii="Verdana" w:hAnsi="Verdana"/>
        </w:rPr>
        <w:t>Once the sticker is pasted</w:t>
      </w:r>
      <w:r w:rsidR="00D50C1D" w:rsidRPr="00B97601">
        <w:rPr>
          <w:rFonts w:ascii="Verdana" w:hAnsi="Verdana"/>
        </w:rPr>
        <w:t>,</w:t>
      </w:r>
      <w:r w:rsidRPr="00B97601">
        <w:rPr>
          <w:rFonts w:ascii="Verdana" w:hAnsi="Verdana"/>
        </w:rPr>
        <w:t xml:space="preserve"> do not try to remove or reposition it. </w:t>
      </w:r>
    </w:p>
    <w:p w:rsidR="00D50C1D" w:rsidRPr="00B97601" w:rsidRDefault="00462B95" w:rsidP="00405828">
      <w:pPr>
        <w:pStyle w:val="ListParagraph"/>
        <w:numPr>
          <w:ilvl w:val="0"/>
          <w:numId w:val="4"/>
        </w:numPr>
        <w:jc w:val="both"/>
        <w:rPr>
          <w:rFonts w:ascii="Verdana" w:hAnsi="Verdana"/>
        </w:rPr>
      </w:pPr>
      <w:r w:rsidRPr="00B97601">
        <w:rPr>
          <w:rFonts w:ascii="Verdana" w:hAnsi="Verdana"/>
        </w:rPr>
        <w:t xml:space="preserve">If original adhesive is insufficient, return the FASTag and get it replaced.  </w:t>
      </w:r>
    </w:p>
    <w:p w:rsidR="003D7BED" w:rsidRPr="00457756" w:rsidRDefault="00462B95" w:rsidP="00DE7328">
      <w:pPr>
        <w:pStyle w:val="ListParagraph"/>
        <w:numPr>
          <w:ilvl w:val="0"/>
          <w:numId w:val="4"/>
        </w:numPr>
        <w:jc w:val="both"/>
        <w:rPr>
          <w:rFonts w:ascii="Verdana" w:hAnsi="Verdana"/>
          <w:b/>
          <w:u w:val="single"/>
        </w:rPr>
      </w:pPr>
      <w:r w:rsidRPr="00457756">
        <w:rPr>
          <w:rFonts w:ascii="Verdana" w:hAnsi="Verdana"/>
        </w:rPr>
        <w:t>Don’t use cello tape/any supplementary adhesive to affix FASTag.</w:t>
      </w:r>
    </w:p>
    <w:p w:rsidR="00DE7328" w:rsidRPr="00DE7328" w:rsidRDefault="00DE7328" w:rsidP="00DE7328">
      <w:pPr>
        <w:rPr>
          <w:b/>
        </w:rPr>
      </w:pPr>
      <w:r w:rsidRPr="008E28F2">
        <w:rPr>
          <w:rFonts w:ascii="Verdana" w:hAnsi="Verdana"/>
          <w:b/>
          <w:u w:val="single"/>
        </w:rPr>
        <w:t>Standard</w:t>
      </w:r>
      <w:r w:rsidR="00ED111B" w:rsidRPr="008E28F2">
        <w:rPr>
          <w:rFonts w:ascii="Verdana" w:hAnsi="Verdana"/>
          <w:b/>
          <w:u w:val="single"/>
        </w:rPr>
        <w:t xml:space="preserve"> </w:t>
      </w:r>
      <w:r w:rsidRPr="008E28F2">
        <w:rPr>
          <w:rFonts w:ascii="Verdana" w:hAnsi="Verdana"/>
          <w:b/>
          <w:u w:val="single"/>
        </w:rPr>
        <w:t>Operating Procedure</w:t>
      </w:r>
      <w:r w:rsidRPr="008E28F2">
        <w:rPr>
          <w:rFonts w:ascii="Verdana" w:hAnsi="Verdana"/>
          <w:u w:val="single"/>
        </w:rPr>
        <w:t xml:space="preserve"> </w:t>
      </w:r>
      <w:r w:rsidRPr="008E28F2">
        <w:rPr>
          <w:rFonts w:ascii="Verdana" w:hAnsi="Verdana"/>
          <w:b/>
          <w:u w:val="single"/>
        </w:rPr>
        <w:t xml:space="preserve">for Road </w:t>
      </w:r>
      <w:proofErr w:type="gramStart"/>
      <w:r w:rsidRPr="008E28F2">
        <w:rPr>
          <w:rFonts w:ascii="Verdana" w:hAnsi="Verdana"/>
          <w:b/>
          <w:u w:val="single"/>
        </w:rPr>
        <w:t>Users</w:t>
      </w:r>
      <w:r w:rsidRPr="003B352E">
        <w:rPr>
          <w:rFonts w:ascii="Verdana" w:hAnsi="Verdana"/>
          <w:b/>
        </w:rPr>
        <w:t xml:space="preserve"> :</w:t>
      </w:r>
      <w:proofErr w:type="gramEnd"/>
      <w:r w:rsidRPr="00DE7328">
        <w:rPr>
          <w:b/>
        </w:rPr>
        <w:t xml:space="preserve"> </w:t>
      </w:r>
    </w:p>
    <w:p w:rsidR="00DE7328" w:rsidRDefault="00DE7328" w:rsidP="00B2714E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C3357D">
        <w:rPr>
          <w:rFonts w:ascii="Verdana" w:hAnsi="Verdana"/>
        </w:rPr>
        <w:t>While approaching NHAI’s Toll Plaza, Identify FASTag lane locating the FASTag Logo/ Symbol.</w:t>
      </w:r>
    </w:p>
    <w:p w:rsidR="00C2280C" w:rsidRDefault="00C2280C" w:rsidP="00DF4ED1">
      <w:pPr>
        <w:pStyle w:val="ListParagraph"/>
        <w:rPr>
          <w:rFonts w:ascii="Verdana" w:hAnsi="Verdana"/>
        </w:rPr>
      </w:pPr>
    </w:p>
    <w:p w:rsidR="002B4E74" w:rsidRDefault="002B4E74" w:rsidP="002B4E74">
      <w:pPr>
        <w:pStyle w:val="ListParagraph"/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1473959" cy="955343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652" cy="960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FDB" w:rsidRDefault="008F4FDB" w:rsidP="002B4E74">
      <w:pPr>
        <w:pStyle w:val="ListParagraph"/>
        <w:jc w:val="center"/>
        <w:rPr>
          <w:rFonts w:ascii="Verdana" w:hAnsi="Verdana"/>
        </w:rPr>
      </w:pPr>
    </w:p>
    <w:p w:rsidR="00DE7328" w:rsidRPr="00C3357D" w:rsidRDefault="00DE7328" w:rsidP="00B2714E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C3357D">
        <w:rPr>
          <w:rFonts w:ascii="Verdana" w:hAnsi="Verdana"/>
        </w:rPr>
        <w:t xml:space="preserve">Approaching Toll Plaza with </w:t>
      </w:r>
      <w:r w:rsidRPr="00C3357D">
        <w:rPr>
          <w:rFonts w:ascii="Verdana" w:hAnsi="Verdana"/>
          <w:b/>
        </w:rPr>
        <w:t>Dedicated FASTag Lane(s)</w:t>
      </w:r>
      <w:r w:rsidR="00CA4131" w:rsidRPr="00C3357D">
        <w:rPr>
          <w:rFonts w:ascii="Verdana" w:hAnsi="Verdana"/>
        </w:rPr>
        <w:t xml:space="preserve"> :</w:t>
      </w:r>
    </w:p>
    <w:p w:rsidR="00C3357D" w:rsidRDefault="00DE7328" w:rsidP="008F4FDB">
      <w:pPr>
        <w:pStyle w:val="ListParagraph"/>
        <w:jc w:val="both"/>
        <w:rPr>
          <w:rFonts w:ascii="Verdana" w:hAnsi="Verdana"/>
        </w:rPr>
      </w:pPr>
      <w:r w:rsidRPr="00C3357D">
        <w:rPr>
          <w:rFonts w:ascii="Verdana" w:hAnsi="Verdana"/>
        </w:rPr>
        <w:t xml:space="preserve"> a) While approaching the Toll Plaza, the road user shall slow down to check </w:t>
      </w:r>
      <w:r w:rsidR="00C3357D">
        <w:rPr>
          <w:rFonts w:ascii="Verdana" w:hAnsi="Verdana"/>
        </w:rPr>
        <w:t xml:space="preserve">  </w:t>
      </w:r>
    </w:p>
    <w:p w:rsidR="008F4FDB" w:rsidRDefault="00C3357D" w:rsidP="00457756">
      <w:pPr>
        <w:pStyle w:val="ListParagraph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proofErr w:type="gramStart"/>
      <w:r>
        <w:rPr>
          <w:rFonts w:ascii="Verdana" w:hAnsi="Verdana"/>
        </w:rPr>
        <w:t>for</w:t>
      </w:r>
      <w:proofErr w:type="gramEnd"/>
      <w:r>
        <w:rPr>
          <w:rFonts w:ascii="Verdana" w:hAnsi="Verdana"/>
        </w:rPr>
        <w:t xml:space="preserve"> FASTag signage.</w:t>
      </w:r>
    </w:p>
    <w:p w:rsidR="00457756" w:rsidRPr="008F4FDB" w:rsidRDefault="00457756" w:rsidP="00457756">
      <w:pPr>
        <w:pStyle w:val="ListParagraph"/>
        <w:jc w:val="both"/>
        <w:rPr>
          <w:rFonts w:ascii="Verdana" w:hAnsi="Verdana"/>
          <w:b/>
        </w:rPr>
      </w:pPr>
    </w:p>
    <w:p w:rsidR="00C3357D" w:rsidRDefault="00C3357D" w:rsidP="008F4FDB">
      <w:pPr>
        <w:pStyle w:val="ListParagraph"/>
        <w:jc w:val="both"/>
        <w:rPr>
          <w:rFonts w:ascii="Verdana" w:hAnsi="Verdana"/>
        </w:rPr>
      </w:pPr>
      <w:r>
        <w:rPr>
          <w:rFonts w:ascii="Verdana" w:hAnsi="Verdana"/>
        </w:rPr>
        <w:t xml:space="preserve"> b)</w:t>
      </w:r>
      <w:r w:rsidR="00DE7328" w:rsidRPr="00C3357D">
        <w:rPr>
          <w:rFonts w:ascii="Verdana" w:hAnsi="Verdana"/>
        </w:rPr>
        <w:t xml:space="preserve"> The user shall enter the earmarked FASTag lane at approximate speed of </w:t>
      </w:r>
      <w:r>
        <w:rPr>
          <w:rFonts w:ascii="Verdana" w:hAnsi="Verdana"/>
        </w:rPr>
        <w:t xml:space="preserve"> </w:t>
      </w:r>
    </w:p>
    <w:p w:rsidR="005E28D7" w:rsidRDefault="00C3357D" w:rsidP="008F4FDB">
      <w:pPr>
        <w:pStyle w:val="ListParagraph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="00DE7328" w:rsidRPr="00C3357D">
        <w:rPr>
          <w:rFonts w:ascii="Verdana" w:hAnsi="Verdana"/>
        </w:rPr>
        <w:t>25-30 kmph and</w:t>
      </w:r>
      <w:r w:rsidR="003E60BE" w:rsidRPr="00C3357D">
        <w:rPr>
          <w:rFonts w:ascii="Verdana" w:hAnsi="Verdana"/>
        </w:rPr>
        <w:t xml:space="preserve"> </w:t>
      </w:r>
      <w:r w:rsidR="00DE7328" w:rsidRPr="00C3357D">
        <w:rPr>
          <w:rFonts w:ascii="Verdana" w:hAnsi="Verdana"/>
        </w:rPr>
        <w:t xml:space="preserve">maintain at least 10 </w:t>
      </w:r>
      <w:r w:rsidR="00405828" w:rsidRPr="00C3357D">
        <w:rPr>
          <w:rFonts w:ascii="Verdana" w:hAnsi="Verdana"/>
        </w:rPr>
        <w:t>meters</w:t>
      </w:r>
      <w:r w:rsidR="00DE7328" w:rsidRPr="00C3357D">
        <w:rPr>
          <w:rFonts w:ascii="Verdana" w:hAnsi="Verdana"/>
        </w:rPr>
        <w:t xml:space="preserve"> distance from any vehicle </w:t>
      </w:r>
      <w:r w:rsidR="005E28D7">
        <w:rPr>
          <w:rFonts w:ascii="Verdana" w:hAnsi="Verdana"/>
        </w:rPr>
        <w:t xml:space="preserve"> </w:t>
      </w:r>
    </w:p>
    <w:p w:rsidR="00457756" w:rsidRPr="00C3357D" w:rsidRDefault="005E28D7" w:rsidP="008F4FDB">
      <w:pPr>
        <w:pStyle w:val="ListParagraph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proofErr w:type="gramStart"/>
      <w:r w:rsidR="00405828">
        <w:rPr>
          <w:rFonts w:ascii="Verdana" w:hAnsi="Verdana"/>
        </w:rPr>
        <w:t>a</w:t>
      </w:r>
      <w:r w:rsidR="00DE7328" w:rsidRPr="00C3357D">
        <w:rPr>
          <w:rFonts w:ascii="Verdana" w:hAnsi="Verdana"/>
        </w:rPr>
        <w:t>head</w:t>
      </w:r>
      <w:proofErr w:type="gramEnd"/>
      <w:r w:rsidR="00DE7328" w:rsidRPr="00C3357D">
        <w:rPr>
          <w:rFonts w:ascii="Verdana" w:hAnsi="Verdana"/>
        </w:rPr>
        <w:t xml:space="preserve">. </w:t>
      </w:r>
    </w:p>
    <w:p w:rsidR="00DE7328" w:rsidRPr="00C3357D" w:rsidRDefault="003E60BE" w:rsidP="003E60BE">
      <w:pPr>
        <w:pStyle w:val="ListParagraph"/>
        <w:rPr>
          <w:rFonts w:ascii="Verdana" w:hAnsi="Verdana"/>
        </w:rPr>
      </w:pPr>
      <w:r w:rsidRPr="00C3357D">
        <w:rPr>
          <w:rFonts w:ascii="Verdana" w:hAnsi="Verdana"/>
        </w:rPr>
        <w:t xml:space="preserve"> </w:t>
      </w:r>
      <w:r w:rsidR="00DE7328" w:rsidRPr="00C3357D">
        <w:rPr>
          <w:rFonts w:ascii="Verdana" w:hAnsi="Verdana"/>
        </w:rPr>
        <w:t xml:space="preserve">c) Allow the vehicle ahead of you to pass through boom barrier. </w:t>
      </w:r>
    </w:p>
    <w:p w:rsidR="005E28D7" w:rsidRDefault="005E28D7" w:rsidP="008F4FDB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</w:t>
      </w:r>
      <w:r w:rsidR="00DE7328" w:rsidRPr="00C3357D">
        <w:rPr>
          <w:rFonts w:ascii="Verdana" w:hAnsi="Verdana"/>
        </w:rPr>
        <w:t>d) If the RFID Tag is read by reader installed in designated lane and</w:t>
      </w:r>
      <w:r>
        <w:rPr>
          <w:rFonts w:ascii="Verdana" w:hAnsi="Verdana"/>
        </w:rPr>
        <w:t xml:space="preserve">                                                                                 </w:t>
      </w:r>
    </w:p>
    <w:p w:rsidR="00DE7328" w:rsidRPr="00C3357D" w:rsidRDefault="005E28D7" w:rsidP="008F4FDB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</w:t>
      </w:r>
      <w:r w:rsidR="00DE7328" w:rsidRPr="00C3357D">
        <w:rPr>
          <w:rFonts w:ascii="Verdana" w:hAnsi="Verdana"/>
        </w:rPr>
        <w:t>authenticated adequately,</w:t>
      </w:r>
    </w:p>
    <w:p w:rsidR="00DE7328" w:rsidRPr="00C3357D" w:rsidRDefault="00DE7328" w:rsidP="00B1160C">
      <w:pPr>
        <w:spacing w:after="0"/>
        <w:ind w:left="1095"/>
        <w:rPr>
          <w:rFonts w:ascii="Verdana" w:hAnsi="Verdana"/>
        </w:rPr>
      </w:pPr>
      <w:r w:rsidRPr="00C3357D">
        <w:rPr>
          <w:rFonts w:ascii="Verdana" w:hAnsi="Verdana"/>
        </w:rPr>
        <w:t xml:space="preserve"> i. User will see green traffic light to guide him to pass through the lane. </w:t>
      </w:r>
    </w:p>
    <w:p w:rsidR="007505FB" w:rsidRDefault="00DE7328" w:rsidP="007505FB">
      <w:pPr>
        <w:spacing w:after="0"/>
        <w:ind w:left="1095"/>
        <w:rPr>
          <w:rFonts w:ascii="Verdana" w:hAnsi="Verdana"/>
        </w:rPr>
      </w:pPr>
      <w:r w:rsidRPr="00C3357D">
        <w:rPr>
          <w:rFonts w:ascii="Verdana" w:hAnsi="Verdana"/>
        </w:rPr>
        <w:t xml:space="preserve">ii. The barrier will stay open. </w:t>
      </w:r>
      <w:r w:rsidR="007505FB">
        <w:rPr>
          <w:rFonts w:ascii="Verdana" w:hAnsi="Verdana"/>
        </w:rPr>
        <w:t xml:space="preserve">    </w:t>
      </w:r>
    </w:p>
    <w:p w:rsidR="00457756" w:rsidRPr="00C53666" w:rsidRDefault="00457756" w:rsidP="007505FB">
      <w:pPr>
        <w:spacing w:after="0"/>
        <w:ind w:left="1095"/>
        <w:jc w:val="right"/>
        <w:rPr>
          <w:rFonts w:ascii="Verdana" w:hAnsi="Verdana"/>
          <w:b/>
        </w:rPr>
      </w:pPr>
      <w:r w:rsidRPr="00C53666">
        <w:rPr>
          <w:rFonts w:ascii="Verdana" w:hAnsi="Verdana"/>
          <w:b/>
        </w:rPr>
        <w:t>(Contd…5)</w:t>
      </w:r>
    </w:p>
    <w:p w:rsidR="003F511A" w:rsidRPr="00C3357D" w:rsidRDefault="00457756" w:rsidP="00457756">
      <w:pPr>
        <w:jc w:val="center"/>
        <w:rPr>
          <w:rFonts w:ascii="Verdana" w:hAnsi="Verdana"/>
        </w:rPr>
      </w:pPr>
      <w:r w:rsidRPr="008F4FDB">
        <w:rPr>
          <w:rFonts w:ascii="Verdana" w:hAnsi="Verdana"/>
          <w:b/>
        </w:rPr>
        <w:lastRenderedPageBreak/>
        <w:t>-5-</w:t>
      </w:r>
    </w:p>
    <w:p w:rsidR="008F4FDB" w:rsidRDefault="005E28D7" w:rsidP="008F4FDB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      </w:t>
      </w:r>
      <w:r w:rsidR="00DE7328" w:rsidRPr="00C3357D">
        <w:rPr>
          <w:rFonts w:ascii="Verdana" w:hAnsi="Verdana"/>
        </w:rPr>
        <w:t xml:space="preserve">e) Don’t stop your vehicle once you reach canopy/reader and after green </w:t>
      </w:r>
      <w:r w:rsidR="008F4FDB">
        <w:rPr>
          <w:rFonts w:ascii="Verdana" w:hAnsi="Verdana"/>
        </w:rPr>
        <w:t xml:space="preserve"> </w:t>
      </w:r>
    </w:p>
    <w:p w:rsidR="005E28D7" w:rsidRDefault="008F4FDB" w:rsidP="008F4FDB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          s</w:t>
      </w:r>
      <w:r w:rsidR="00DE7328" w:rsidRPr="00C3357D">
        <w:rPr>
          <w:rFonts w:ascii="Verdana" w:hAnsi="Verdana"/>
        </w:rPr>
        <w:t xml:space="preserve">ignal appears/ boom barrier opens. Caution- Taking too much time may </w:t>
      </w:r>
      <w:r w:rsidR="005E28D7">
        <w:rPr>
          <w:rFonts w:ascii="Verdana" w:hAnsi="Verdana"/>
        </w:rPr>
        <w:t xml:space="preserve">  </w:t>
      </w:r>
    </w:p>
    <w:p w:rsidR="008E28F2" w:rsidRPr="00B1160C" w:rsidRDefault="00DB0973" w:rsidP="008F4FDB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proofErr w:type="gramStart"/>
      <w:r w:rsidR="00DE7328" w:rsidRPr="00C3357D">
        <w:rPr>
          <w:rFonts w:ascii="Verdana" w:hAnsi="Verdana"/>
        </w:rPr>
        <w:t>lead</w:t>
      </w:r>
      <w:proofErr w:type="gramEnd"/>
      <w:r w:rsidR="00DE7328" w:rsidRPr="00C3357D">
        <w:rPr>
          <w:rFonts w:ascii="Verdana" w:hAnsi="Verdana"/>
        </w:rPr>
        <w:t xml:space="preserve"> to fall of boom barrier.</w:t>
      </w:r>
      <w:r w:rsidRPr="00DB097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                                        </w:t>
      </w:r>
      <w:r w:rsidRPr="00B1160C">
        <w:rPr>
          <w:rFonts w:ascii="Verdana" w:hAnsi="Verdana"/>
        </w:rPr>
        <w:t xml:space="preserve"> </w:t>
      </w:r>
    </w:p>
    <w:p w:rsidR="00DE7328" w:rsidRPr="00C3357D" w:rsidRDefault="005E28D7" w:rsidP="003E60BE">
      <w:pPr>
        <w:rPr>
          <w:rFonts w:ascii="Verdana" w:hAnsi="Verdana"/>
        </w:rPr>
      </w:pPr>
      <w:r>
        <w:rPr>
          <w:rFonts w:ascii="Verdana" w:hAnsi="Verdana"/>
        </w:rPr>
        <w:t xml:space="preserve">       </w:t>
      </w:r>
      <w:r w:rsidR="003E60BE" w:rsidRPr="00C3357D">
        <w:rPr>
          <w:rFonts w:ascii="Verdana" w:hAnsi="Verdana"/>
        </w:rPr>
        <w:t xml:space="preserve">  </w:t>
      </w:r>
      <w:r w:rsidR="00DE7328" w:rsidRPr="00C3357D">
        <w:rPr>
          <w:rFonts w:ascii="Verdana" w:hAnsi="Verdana"/>
        </w:rPr>
        <w:t xml:space="preserve"> f) In case the RFID Tag is not read or validated due to any reason,</w:t>
      </w:r>
    </w:p>
    <w:p w:rsidR="00EB0149" w:rsidRDefault="00DE7328" w:rsidP="003D7BED">
      <w:pPr>
        <w:spacing w:after="0" w:line="240" w:lineRule="auto"/>
        <w:ind w:left="1094"/>
        <w:rPr>
          <w:rFonts w:ascii="Verdana" w:hAnsi="Verdana"/>
        </w:rPr>
      </w:pPr>
      <w:r w:rsidRPr="00C3357D">
        <w:rPr>
          <w:rFonts w:ascii="Verdana" w:hAnsi="Verdana"/>
        </w:rPr>
        <w:t xml:space="preserve"> </w:t>
      </w:r>
      <w:r w:rsidR="00EB0149" w:rsidRPr="00C3357D">
        <w:rPr>
          <w:rFonts w:ascii="Verdana" w:hAnsi="Verdana"/>
        </w:rPr>
        <w:t xml:space="preserve">i. </w:t>
      </w:r>
      <w:r w:rsidR="00EB0149">
        <w:rPr>
          <w:rFonts w:ascii="Verdana" w:hAnsi="Verdana"/>
        </w:rPr>
        <w:t>The</w:t>
      </w:r>
      <w:r w:rsidRPr="00C3357D">
        <w:rPr>
          <w:rFonts w:ascii="Verdana" w:hAnsi="Verdana"/>
        </w:rPr>
        <w:t xml:space="preserve"> traffic lights will turn red and guide the users to exit out of </w:t>
      </w:r>
      <w:r w:rsidR="00EB0149">
        <w:rPr>
          <w:rFonts w:ascii="Verdana" w:hAnsi="Verdana"/>
        </w:rPr>
        <w:t xml:space="preserve"> </w:t>
      </w:r>
    </w:p>
    <w:p w:rsidR="00DE7328" w:rsidRPr="00C3357D" w:rsidRDefault="00EB0149" w:rsidP="003D7BED">
      <w:pPr>
        <w:spacing w:after="0" w:line="240" w:lineRule="auto"/>
        <w:ind w:left="1094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proofErr w:type="gramStart"/>
      <w:r w:rsidR="00DE7328" w:rsidRPr="00C3357D">
        <w:rPr>
          <w:rFonts w:ascii="Verdana" w:hAnsi="Verdana"/>
        </w:rPr>
        <w:t>FASTag lane.</w:t>
      </w:r>
      <w:proofErr w:type="gramEnd"/>
    </w:p>
    <w:p w:rsidR="00DE7328" w:rsidRPr="00C3357D" w:rsidRDefault="00DE7328" w:rsidP="00C06412">
      <w:pPr>
        <w:ind w:left="1095"/>
        <w:rPr>
          <w:rFonts w:ascii="Verdana" w:hAnsi="Verdana"/>
        </w:rPr>
      </w:pPr>
      <w:r w:rsidRPr="00C3357D">
        <w:rPr>
          <w:rFonts w:ascii="Verdana" w:hAnsi="Verdana"/>
        </w:rPr>
        <w:t xml:space="preserve"> ii</w:t>
      </w:r>
      <w:r w:rsidR="00EB0149" w:rsidRPr="00C3357D">
        <w:rPr>
          <w:rFonts w:ascii="Verdana" w:hAnsi="Verdana"/>
        </w:rPr>
        <w:t xml:space="preserve">. </w:t>
      </w:r>
      <w:r w:rsidR="00EB0149">
        <w:rPr>
          <w:rFonts w:ascii="Verdana" w:hAnsi="Verdana"/>
        </w:rPr>
        <w:t>The</w:t>
      </w:r>
      <w:r w:rsidRPr="00C3357D">
        <w:rPr>
          <w:rFonts w:ascii="Verdana" w:hAnsi="Verdana"/>
        </w:rPr>
        <w:t xml:space="preserve"> user should slow down as the boom barrier may come down.</w:t>
      </w:r>
    </w:p>
    <w:p w:rsidR="00DE7328" w:rsidRPr="00C3357D" w:rsidRDefault="00DE7328" w:rsidP="00C06412">
      <w:pPr>
        <w:ind w:left="1095"/>
        <w:rPr>
          <w:rFonts w:ascii="Verdana" w:hAnsi="Verdana"/>
        </w:rPr>
      </w:pPr>
      <w:r w:rsidRPr="00C3357D">
        <w:rPr>
          <w:rFonts w:ascii="Verdana" w:hAnsi="Verdana"/>
        </w:rPr>
        <w:t xml:space="preserve"> iii. The Toll Plaza staff shall check the tag with hand held reader</w:t>
      </w:r>
      <w:r w:rsidR="00CA4131" w:rsidRPr="00C3357D">
        <w:rPr>
          <w:rFonts w:ascii="Verdana" w:hAnsi="Verdana"/>
        </w:rPr>
        <w:t>.</w:t>
      </w:r>
      <w:r w:rsidRPr="00C3357D">
        <w:rPr>
          <w:rFonts w:ascii="Verdana" w:hAnsi="Verdana"/>
        </w:rPr>
        <w:t xml:space="preserve"> </w:t>
      </w:r>
    </w:p>
    <w:p w:rsidR="00721827" w:rsidRDefault="00721827" w:rsidP="008F4FDB">
      <w:pPr>
        <w:spacing w:after="0" w:line="240" w:lineRule="auto"/>
        <w:ind w:left="1094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DE7328" w:rsidRPr="00C3357D">
        <w:rPr>
          <w:rFonts w:ascii="Verdana" w:hAnsi="Verdana"/>
        </w:rPr>
        <w:t xml:space="preserve">iv. If the hand held reader reads and validates the tag, the vehicle shall </w:t>
      </w:r>
      <w:r>
        <w:rPr>
          <w:rFonts w:ascii="Verdana" w:hAnsi="Verdana"/>
        </w:rPr>
        <w:t xml:space="preserve">             </w:t>
      </w:r>
    </w:p>
    <w:p w:rsidR="008F4FDB" w:rsidRDefault="00721827" w:rsidP="008F4FDB">
      <w:pPr>
        <w:spacing w:after="0" w:line="240" w:lineRule="auto"/>
        <w:ind w:left="1094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EB014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Start"/>
      <w:r w:rsidR="00DE7328" w:rsidRPr="00C3357D">
        <w:rPr>
          <w:rFonts w:ascii="Verdana" w:hAnsi="Verdana"/>
        </w:rPr>
        <w:t>be</w:t>
      </w:r>
      <w:proofErr w:type="gramEnd"/>
      <w:r w:rsidR="00DE7328" w:rsidRPr="00C3357D">
        <w:rPr>
          <w:rFonts w:ascii="Verdana" w:hAnsi="Verdana"/>
        </w:rPr>
        <w:t xml:space="preserve"> allowed to cross the toll plaza.</w:t>
      </w:r>
    </w:p>
    <w:p w:rsidR="00DE7328" w:rsidRPr="00C3357D" w:rsidRDefault="00DE7328" w:rsidP="008F4FDB">
      <w:pPr>
        <w:spacing w:after="0" w:line="240" w:lineRule="auto"/>
        <w:ind w:left="1094"/>
        <w:rPr>
          <w:rFonts w:ascii="Verdana" w:hAnsi="Verdana"/>
        </w:rPr>
      </w:pPr>
      <w:r w:rsidRPr="00C3357D">
        <w:rPr>
          <w:rFonts w:ascii="Verdana" w:hAnsi="Verdana"/>
        </w:rPr>
        <w:t xml:space="preserve"> </w:t>
      </w:r>
    </w:p>
    <w:p w:rsidR="008F4FDB" w:rsidRDefault="00EB0149" w:rsidP="008F4FDB">
      <w:pPr>
        <w:spacing w:after="0" w:line="240" w:lineRule="auto"/>
        <w:ind w:left="1094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C3357D">
        <w:rPr>
          <w:rFonts w:ascii="Verdana" w:hAnsi="Verdana"/>
        </w:rPr>
        <w:t xml:space="preserve">v. </w:t>
      </w:r>
      <w:r>
        <w:rPr>
          <w:rFonts w:ascii="Verdana" w:hAnsi="Verdana"/>
        </w:rPr>
        <w:t>If</w:t>
      </w:r>
      <w:r w:rsidR="00DE7328" w:rsidRPr="00C3357D">
        <w:rPr>
          <w:rFonts w:ascii="Verdana" w:hAnsi="Verdana"/>
        </w:rPr>
        <w:t xml:space="preserve"> the Tag is not valid or is blacklisted, the </w:t>
      </w:r>
      <w:r w:rsidR="008F4FDB">
        <w:rPr>
          <w:rFonts w:ascii="Verdana" w:hAnsi="Verdana"/>
        </w:rPr>
        <w:t xml:space="preserve">user </w:t>
      </w:r>
      <w:r w:rsidR="00DE7328" w:rsidRPr="00C3357D">
        <w:rPr>
          <w:rFonts w:ascii="Verdana" w:hAnsi="Verdana"/>
        </w:rPr>
        <w:t xml:space="preserve">shall pay the toll in </w:t>
      </w:r>
    </w:p>
    <w:p w:rsidR="00DE7328" w:rsidRDefault="008F4FDB" w:rsidP="008F4FDB">
      <w:pPr>
        <w:spacing w:after="0" w:line="240" w:lineRule="auto"/>
        <w:ind w:left="1094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DE7328" w:rsidRPr="00C3357D">
        <w:rPr>
          <w:rFonts w:ascii="Verdana" w:hAnsi="Verdana"/>
        </w:rPr>
        <w:t xml:space="preserve">Cash. </w:t>
      </w:r>
    </w:p>
    <w:p w:rsidR="00E4021A" w:rsidRDefault="00E4021A" w:rsidP="008F4FDB">
      <w:pPr>
        <w:spacing w:after="0" w:line="240" w:lineRule="auto"/>
        <w:ind w:left="1094"/>
        <w:rPr>
          <w:rFonts w:ascii="Verdana" w:hAnsi="Verdana"/>
        </w:rPr>
      </w:pPr>
    </w:p>
    <w:p w:rsidR="00DE7328" w:rsidRDefault="00DE7328" w:rsidP="003E60BE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C3357D">
        <w:rPr>
          <w:rFonts w:ascii="Verdana" w:hAnsi="Verdana"/>
        </w:rPr>
        <w:t xml:space="preserve">Approaching Toll Plaza with </w:t>
      </w:r>
      <w:r w:rsidRPr="00C3357D">
        <w:rPr>
          <w:rFonts w:ascii="Verdana" w:hAnsi="Verdana"/>
          <w:b/>
        </w:rPr>
        <w:t>NO DEDICATED FASTag Lane (Temporary / Under Progress)</w:t>
      </w:r>
      <w:r w:rsidRPr="00C3357D">
        <w:rPr>
          <w:rFonts w:ascii="Verdana" w:hAnsi="Verdana"/>
        </w:rPr>
        <w:t xml:space="preserve"> </w:t>
      </w:r>
      <w:r w:rsidR="00721827">
        <w:rPr>
          <w:rFonts w:ascii="Verdana" w:hAnsi="Verdana"/>
        </w:rPr>
        <w:t>:</w:t>
      </w:r>
    </w:p>
    <w:p w:rsidR="008F4FDB" w:rsidRPr="00C3357D" w:rsidRDefault="008F4FDB" w:rsidP="008F4FDB">
      <w:pPr>
        <w:pStyle w:val="ListParagraph"/>
        <w:rPr>
          <w:rFonts w:ascii="Verdana" w:hAnsi="Verdana"/>
        </w:rPr>
      </w:pPr>
    </w:p>
    <w:p w:rsidR="00E4021A" w:rsidRPr="00405828" w:rsidRDefault="00DE7328" w:rsidP="00405828">
      <w:pPr>
        <w:pStyle w:val="ListParagraph"/>
        <w:numPr>
          <w:ilvl w:val="0"/>
          <w:numId w:val="8"/>
        </w:numPr>
        <w:jc w:val="both"/>
        <w:rPr>
          <w:rFonts w:ascii="Verdana" w:hAnsi="Verdana"/>
        </w:rPr>
      </w:pPr>
      <w:r w:rsidRPr="00405828">
        <w:rPr>
          <w:rFonts w:ascii="Verdana" w:hAnsi="Verdana"/>
        </w:rPr>
        <w:t>While approaching the Toll Plaza, the road user shall slo</w:t>
      </w:r>
      <w:r w:rsidR="00C3357D" w:rsidRPr="00405828">
        <w:rPr>
          <w:rFonts w:ascii="Verdana" w:hAnsi="Verdana"/>
        </w:rPr>
        <w:t xml:space="preserve">w down to check </w:t>
      </w:r>
      <w:r w:rsidR="005E28D7" w:rsidRPr="00405828">
        <w:rPr>
          <w:rFonts w:ascii="Verdana" w:hAnsi="Verdana"/>
        </w:rPr>
        <w:t xml:space="preserve">   </w:t>
      </w:r>
    </w:p>
    <w:p w:rsidR="00DE7328" w:rsidRPr="005E28D7" w:rsidRDefault="00C3357D" w:rsidP="00405828">
      <w:pPr>
        <w:pStyle w:val="ListParagraph"/>
        <w:ind w:left="1125"/>
        <w:jc w:val="both"/>
        <w:rPr>
          <w:rFonts w:ascii="Verdana" w:hAnsi="Verdana"/>
        </w:rPr>
      </w:pPr>
      <w:proofErr w:type="gramStart"/>
      <w:r w:rsidRPr="005E28D7">
        <w:rPr>
          <w:rFonts w:ascii="Verdana" w:hAnsi="Verdana"/>
        </w:rPr>
        <w:t>for</w:t>
      </w:r>
      <w:proofErr w:type="gramEnd"/>
      <w:r w:rsidRPr="005E28D7">
        <w:rPr>
          <w:rFonts w:ascii="Verdana" w:hAnsi="Verdana"/>
        </w:rPr>
        <w:t xml:space="preserve"> lane marked</w:t>
      </w:r>
      <w:r w:rsidR="003E60BE" w:rsidRPr="005E28D7">
        <w:rPr>
          <w:rFonts w:ascii="Verdana" w:hAnsi="Verdana"/>
        </w:rPr>
        <w:t xml:space="preserve"> </w:t>
      </w:r>
      <w:r w:rsidR="00DE7328" w:rsidRPr="005E28D7">
        <w:rPr>
          <w:rFonts w:ascii="Verdana" w:hAnsi="Verdana"/>
        </w:rPr>
        <w:t xml:space="preserve">as FASTag or Mixed lane (FASTag &amp; Cash) at approximate speed of 25-30 KM per hour. </w:t>
      </w:r>
    </w:p>
    <w:p w:rsidR="005E28D7" w:rsidRPr="005E28D7" w:rsidRDefault="00DE7328" w:rsidP="00405828">
      <w:pPr>
        <w:pStyle w:val="ListParagraph"/>
        <w:numPr>
          <w:ilvl w:val="0"/>
          <w:numId w:val="8"/>
        </w:numPr>
        <w:jc w:val="both"/>
        <w:rPr>
          <w:rFonts w:ascii="Verdana" w:hAnsi="Verdana"/>
        </w:rPr>
      </w:pPr>
      <w:r w:rsidRPr="005E28D7">
        <w:rPr>
          <w:rFonts w:ascii="Verdana" w:hAnsi="Verdana"/>
        </w:rPr>
        <w:t xml:space="preserve">User shall stop his vehicle near the payment booth (pay axis) and request </w:t>
      </w:r>
      <w:r w:rsidR="005E28D7" w:rsidRPr="005E28D7">
        <w:rPr>
          <w:rFonts w:ascii="Verdana" w:hAnsi="Verdana"/>
        </w:rPr>
        <w:t xml:space="preserve"> </w:t>
      </w:r>
    </w:p>
    <w:p w:rsidR="00DE7328" w:rsidRDefault="00DE7328" w:rsidP="00405828">
      <w:pPr>
        <w:pStyle w:val="ListParagraph"/>
        <w:ind w:left="1125"/>
        <w:jc w:val="both"/>
        <w:rPr>
          <w:rFonts w:ascii="Verdana" w:hAnsi="Verdana"/>
        </w:rPr>
      </w:pPr>
      <w:proofErr w:type="gramStart"/>
      <w:r w:rsidRPr="005E28D7">
        <w:rPr>
          <w:rFonts w:ascii="Verdana" w:hAnsi="Verdana"/>
        </w:rPr>
        <w:t>for</w:t>
      </w:r>
      <w:proofErr w:type="gramEnd"/>
      <w:r w:rsidRPr="005E28D7">
        <w:rPr>
          <w:rFonts w:ascii="Verdana" w:hAnsi="Verdana"/>
        </w:rPr>
        <w:t xml:space="preserve"> FASTag transaction. </w:t>
      </w:r>
    </w:p>
    <w:p w:rsidR="00521C1A" w:rsidRPr="00E4021A" w:rsidRDefault="00DE7328" w:rsidP="00405828">
      <w:pPr>
        <w:pStyle w:val="ListParagraph"/>
        <w:numPr>
          <w:ilvl w:val="0"/>
          <w:numId w:val="8"/>
        </w:numPr>
        <w:jc w:val="both"/>
        <w:rPr>
          <w:rFonts w:ascii="Verdana" w:hAnsi="Verdana"/>
        </w:rPr>
      </w:pPr>
      <w:r w:rsidRPr="00E4021A">
        <w:rPr>
          <w:rFonts w:ascii="Verdana" w:hAnsi="Verdana"/>
        </w:rPr>
        <w:t>Toll Plaza staff shall check the installed FASTag with a hand held reader</w:t>
      </w:r>
      <w:r w:rsidR="00B2714E" w:rsidRPr="00E4021A">
        <w:rPr>
          <w:rFonts w:ascii="Verdana" w:hAnsi="Verdana"/>
        </w:rPr>
        <w:t>.</w:t>
      </w:r>
    </w:p>
    <w:p w:rsidR="005E28D7" w:rsidRDefault="00DE7328" w:rsidP="005E28D7">
      <w:pPr>
        <w:spacing w:after="0"/>
        <w:ind w:left="1095"/>
        <w:rPr>
          <w:rFonts w:ascii="Verdana" w:hAnsi="Verdana"/>
        </w:rPr>
      </w:pPr>
      <w:r w:rsidRPr="00C3357D">
        <w:rPr>
          <w:rFonts w:ascii="Verdana" w:hAnsi="Verdana"/>
        </w:rPr>
        <w:t xml:space="preserve">i. If the hand held reader reads and validates the RFID Tag, the vehicle </w:t>
      </w:r>
      <w:r w:rsidR="005E28D7">
        <w:rPr>
          <w:rFonts w:ascii="Verdana" w:hAnsi="Verdana"/>
        </w:rPr>
        <w:t xml:space="preserve"> </w:t>
      </w:r>
    </w:p>
    <w:p w:rsidR="00DE7328" w:rsidRDefault="005E28D7" w:rsidP="005E28D7">
      <w:pPr>
        <w:spacing w:after="0"/>
        <w:ind w:left="1095"/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DE7328" w:rsidRPr="00C3357D">
        <w:rPr>
          <w:rFonts w:ascii="Verdana" w:hAnsi="Verdana"/>
        </w:rPr>
        <w:t xml:space="preserve">shall be allowed to cross the toll plaza. </w:t>
      </w:r>
    </w:p>
    <w:p w:rsidR="008F4FDB" w:rsidRPr="00C3357D" w:rsidRDefault="008F4FDB" w:rsidP="005E28D7">
      <w:pPr>
        <w:spacing w:after="0"/>
        <w:ind w:left="1095"/>
        <w:rPr>
          <w:rFonts w:ascii="Verdana" w:hAnsi="Verdana"/>
        </w:rPr>
      </w:pPr>
    </w:p>
    <w:p w:rsidR="008F4FDB" w:rsidRDefault="005E28D7" w:rsidP="005E28D7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         </w:t>
      </w:r>
      <w:r w:rsidR="003E60BE" w:rsidRPr="00C3357D">
        <w:rPr>
          <w:rFonts w:ascii="Verdana" w:hAnsi="Verdana"/>
        </w:rPr>
        <w:t xml:space="preserve"> </w:t>
      </w:r>
      <w:r w:rsidR="00FC7A01">
        <w:rPr>
          <w:rFonts w:ascii="Verdana" w:hAnsi="Verdana"/>
        </w:rPr>
        <w:t>ii.</w:t>
      </w:r>
      <w:r w:rsidR="008F4FDB">
        <w:rPr>
          <w:rFonts w:ascii="Verdana" w:hAnsi="Verdana"/>
        </w:rPr>
        <w:t xml:space="preserve"> </w:t>
      </w:r>
      <w:r w:rsidR="00DE7328" w:rsidRPr="00C3357D">
        <w:rPr>
          <w:rFonts w:ascii="Verdana" w:hAnsi="Verdana"/>
        </w:rPr>
        <w:t xml:space="preserve">If the RFID Tag is not valid or is blacklisted, the </w:t>
      </w:r>
      <w:r w:rsidR="008F4FDB">
        <w:rPr>
          <w:rFonts w:ascii="Verdana" w:hAnsi="Verdana"/>
        </w:rPr>
        <w:t>user</w:t>
      </w:r>
      <w:r w:rsidR="00DE7328" w:rsidRPr="00C3357D">
        <w:rPr>
          <w:rFonts w:ascii="Verdana" w:hAnsi="Verdana"/>
        </w:rPr>
        <w:t xml:space="preserve"> shall pay</w:t>
      </w:r>
      <w:r w:rsidR="00FC7A01">
        <w:rPr>
          <w:rFonts w:ascii="Verdana" w:hAnsi="Verdana"/>
        </w:rPr>
        <w:t xml:space="preserve"> </w:t>
      </w:r>
      <w:r w:rsidR="00DE7328" w:rsidRPr="00C3357D">
        <w:rPr>
          <w:rFonts w:ascii="Verdana" w:hAnsi="Verdana"/>
        </w:rPr>
        <w:t xml:space="preserve">the toll </w:t>
      </w:r>
      <w:r w:rsidR="008F4FDB">
        <w:rPr>
          <w:rFonts w:ascii="Verdana" w:hAnsi="Verdana"/>
        </w:rPr>
        <w:t xml:space="preserve"> </w:t>
      </w:r>
    </w:p>
    <w:p w:rsidR="00781A29" w:rsidRPr="00C3357D" w:rsidRDefault="008F4FDB" w:rsidP="005E28D7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              </w:t>
      </w:r>
      <w:proofErr w:type="gramStart"/>
      <w:r w:rsidR="00DE7328" w:rsidRPr="00C3357D">
        <w:rPr>
          <w:rFonts w:ascii="Verdana" w:hAnsi="Verdana"/>
        </w:rPr>
        <w:t>in</w:t>
      </w:r>
      <w:proofErr w:type="gramEnd"/>
      <w:r w:rsidR="00DE7328" w:rsidRPr="00C3357D">
        <w:rPr>
          <w:rFonts w:ascii="Verdana" w:hAnsi="Verdana"/>
        </w:rPr>
        <w:t xml:space="preserve"> Cash</w:t>
      </w:r>
      <w:r w:rsidR="00B2714E" w:rsidRPr="00C3357D">
        <w:rPr>
          <w:rFonts w:ascii="Verdana" w:hAnsi="Verdana"/>
        </w:rPr>
        <w:t>.</w:t>
      </w:r>
    </w:p>
    <w:p w:rsidR="00B2714E" w:rsidRDefault="00B2714E" w:rsidP="005E28D7">
      <w:pPr>
        <w:spacing w:after="0"/>
        <w:ind w:left="1095"/>
        <w:rPr>
          <w:rFonts w:ascii="Verdana" w:hAnsi="Verdana"/>
        </w:rPr>
      </w:pPr>
    </w:p>
    <w:p w:rsidR="008F4FDB" w:rsidRPr="00C3357D" w:rsidRDefault="008F4FDB" w:rsidP="005E28D7">
      <w:pPr>
        <w:spacing w:after="0"/>
        <w:ind w:left="1095"/>
        <w:rPr>
          <w:rFonts w:ascii="Verdana" w:hAnsi="Verdana"/>
        </w:rPr>
      </w:pPr>
    </w:p>
    <w:p w:rsidR="00D5759A" w:rsidRDefault="00D5759A" w:rsidP="004E1CA3">
      <w:pPr>
        <w:spacing w:after="0"/>
        <w:ind w:right="29" w:firstLine="720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EXECUTIVE DIRECTOR    </w:t>
      </w:r>
    </w:p>
    <w:p w:rsidR="00D5759A" w:rsidRDefault="00D5759A" w:rsidP="004E1CA3">
      <w:pPr>
        <w:spacing w:after="0"/>
        <w:ind w:right="29" w:firstLine="7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                     </w:t>
      </w:r>
      <w:r w:rsidR="00BA549E">
        <w:rPr>
          <w:rFonts w:ascii="Verdana" w:hAnsi="Verdana"/>
          <w:b/>
        </w:rPr>
        <w:t xml:space="preserve">       </w:t>
      </w:r>
      <w:r>
        <w:rPr>
          <w:rFonts w:ascii="Verdana" w:hAnsi="Verdana"/>
          <w:b/>
        </w:rPr>
        <w:t>(O</w:t>
      </w:r>
      <w:r w:rsidR="00181E1C">
        <w:rPr>
          <w:rFonts w:ascii="Verdana" w:hAnsi="Verdana"/>
          <w:b/>
        </w:rPr>
        <w:t>&amp;M</w:t>
      </w:r>
      <w:r>
        <w:rPr>
          <w:rFonts w:ascii="Verdana" w:hAnsi="Verdana"/>
          <w:b/>
        </w:rPr>
        <w:t>)</w:t>
      </w:r>
    </w:p>
    <w:p w:rsidR="000A7F17" w:rsidRDefault="000A7F17" w:rsidP="00781A29">
      <w:pPr>
        <w:spacing w:after="0" w:line="240" w:lineRule="auto"/>
        <w:jc w:val="both"/>
        <w:rPr>
          <w:rFonts w:ascii="Verdana" w:hAnsi="Verdana"/>
        </w:rPr>
      </w:pPr>
    </w:p>
    <w:p w:rsidR="00922C14" w:rsidRPr="0048544C" w:rsidRDefault="008C40AA" w:rsidP="00922C14">
      <w:pPr>
        <w:spacing w:after="0" w:line="240" w:lineRule="auto"/>
        <w:ind w:left="720" w:hanging="720"/>
        <w:jc w:val="both"/>
        <w:rPr>
          <w:rFonts w:ascii="Verdana" w:hAnsi="Verdana"/>
          <w:sz w:val="20"/>
          <w:szCs w:val="20"/>
        </w:rPr>
      </w:pPr>
      <w:r w:rsidRPr="0048544C">
        <w:rPr>
          <w:rFonts w:ascii="Verdana" w:hAnsi="Verdana"/>
          <w:sz w:val="20"/>
          <w:szCs w:val="20"/>
        </w:rPr>
        <w:t xml:space="preserve">Copy </w:t>
      </w:r>
      <w:r w:rsidR="00DF4ED1" w:rsidRPr="0048544C">
        <w:rPr>
          <w:rFonts w:ascii="Verdana" w:hAnsi="Verdana"/>
          <w:sz w:val="20"/>
          <w:szCs w:val="20"/>
        </w:rPr>
        <w:t>to:</w:t>
      </w:r>
      <w:r w:rsidRPr="0048544C">
        <w:rPr>
          <w:rFonts w:ascii="Verdana" w:hAnsi="Verdana"/>
          <w:sz w:val="20"/>
          <w:szCs w:val="20"/>
        </w:rPr>
        <w:t xml:space="preserve"> ED (A&amp;P), ED (E&amp;IT), ED (C&amp;P) &amp; CAO</w:t>
      </w:r>
      <w:r w:rsidR="00922C14" w:rsidRPr="0048544C">
        <w:rPr>
          <w:rFonts w:ascii="Verdana" w:hAnsi="Verdana"/>
          <w:sz w:val="20"/>
          <w:szCs w:val="20"/>
        </w:rPr>
        <w:t xml:space="preserve"> for information.</w:t>
      </w:r>
    </w:p>
    <w:p w:rsidR="00827F97" w:rsidRPr="0048544C" w:rsidRDefault="00922C14" w:rsidP="00827F97">
      <w:pPr>
        <w:spacing w:after="0" w:line="240" w:lineRule="auto"/>
        <w:ind w:left="720" w:hanging="720"/>
        <w:jc w:val="both"/>
        <w:rPr>
          <w:rFonts w:ascii="Verdana" w:hAnsi="Verdana"/>
          <w:sz w:val="20"/>
          <w:szCs w:val="20"/>
        </w:rPr>
      </w:pPr>
      <w:r w:rsidRPr="0048544C">
        <w:rPr>
          <w:rFonts w:ascii="Verdana" w:hAnsi="Verdana"/>
          <w:sz w:val="20"/>
          <w:szCs w:val="20"/>
        </w:rPr>
        <w:t xml:space="preserve">Copy </w:t>
      </w:r>
      <w:r w:rsidR="00DF4ED1" w:rsidRPr="0048544C">
        <w:rPr>
          <w:rFonts w:ascii="Verdana" w:hAnsi="Verdana"/>
          <w:sz w:val="20"/>
          <w:szCs w:val="20"/>
        </w:rPr>
        <w:t>to:</w:t>
      </w:r>
      <w:r w:rsidRPr="0048544C">
        <w:rPr>
          <w:rFonts w:ascii="Verdana" w:hAnsi="Verdana"/>
          <w:sz w:val="20"/>
          <w:szCs w:val="20"/>
        </w:rPr>
        <w:t xml:space="preserve"> </w:t>
      </w:r>
      <w:r w:rsidR="00827F97" w:rsidRPr="0048544C">
        <w:rPr>
          <w:rFonts w:ascii="Verdana" w:hAnsi="Verdana"/>
          <w:sz w:val="20"/>
          <w:szCs w:val="20"/>
        </w:rPr>
        <w:t>OSD to VC &amp; MD for information.</w:t>
      </w:r>
    </w:p>
    <w:p w:rsidR="00922C14" w:rsidRPr="0048544C" w:rsidRDefault="00827F97" w:rsidP="00922C14">
      <w:pPr>
        <w:spacing w:after="0" w:line="240" w:lineRule="auto"/>
        <w:ind w:left="720" w:hanging="720"/>
        <w:jc w:val="both"/>
        <w:rPr>
          <w:rFonts w:ascii="Verdana" w:hAnsi="Verdana"/>
          <w:sz w:val="20"/>
          <w:szCs w:val="20"/>
        </w:rPr>
      </w:pPr>
      <w:r w:rsidRPr="0048544C">
        <w:rPr>
          <w:rFonts w:ascii="Verdana" w:hAnsi="Verdana"/>
          <w:sz w:val="20"/>
          <w:szCs w:val="20"/>
        </w:rPr>
        <w:t xml:space="preserve">Copy </w:t>
      </w:r>
      <w:r w:rsidR="00DF4ED1" w:rsidRPr="0048544C">
        <w:rPr>
          <w:rFonts w:ascii="Verdana" w:hAnsi="Verdana"/>
          <w:sz w:val="20"/>
          <w:szCs w:val="20"/>
        </w:rPr>
        <w:t>to:</w:t>
      </w:r>
      <w:r w:rsidRPr="0048544C">
        <w:rPr>
          <w:rFonts w:ascii="Verdana" w:hAnsi="Verdana"/>
          <w:sz w:val="20"/>
          <w:szCs w:val="20"/>
        </w:rPr>
        <w:t xml:space="preserve"> </w:t>
      </w:r>
      <w:r w:rsidR="00922C14" w:rsidRPr="0048544C">
        <w:rPr>
          <w:rFonts w:ascii="Verdana" w:hAnsi="Verdana"/>
          <w:sz w:val="20"/>
          <w:szCs w:val="20"/>
        </w:rPr>
        <w:t>All ED</w:t>
      </w:r>
      <w:r w:rsidR="00DF4ED1" w:rsidRPr="0048544C">
        <w:rPr>
          <w:rFonts w:ascii="Verdana" w:hAnsi="Verdana"/>
          <w:sz w:val="20"/>
          <w:szCs w:val="20"/>
        </w:rPr>
        <w:t xml:space="preserve"> </w:t>
      </w:r>
      <w:r w:rsidR="00922C14" w:rsidRPr="0048544C">
        <w:rPr>
          <w:rFonts w:ascii="Verdana" w:hAnsi="Verdana"/>
          <w:sz w:val="20"/>
          <w:szCs w:val="20"/>
        </w:rPr>
        <w:t>(Zone)</w:t>
      </w:r>
      <w:r w:rsidR="008F4FDB" w:rsidRPr="0048544C">
        <w:rPr>
          <w:rFonts w:ascii="Verdana" w:hAnsi="Verdana"/>
          <w:sz w:val="20"/>
          <w:szCs w:val="20"/>
        </w:rPr>
        <w:t xml:space="preserve"> </w:t>
      </w:r>
      <w:r w:rsidR="00922C14" w:rsidRPr="0048544C">
        <w:rPr>
          <w:rFonts w:ascii="Verdana" w:hAnsi="Verdana"/>
          <w:sz w:val="20"/>
          <w:szCs w:val="20"/>
        </w:rPr>
        <w:t>s for information &amp; necessary action.</w:t>
      </w:r>
    </w:p>
    <w:p w:rsidR="0048544C" w:rsidRPr="0048544C" w:rsidRDefault="0048544C" w:rsidP="00922C14">
      <w:pPr>
        <w:spacing w:after="0" w:line="240" w:lineRule="auto"/>
        <w:ind w:left="720" w:hanging="720"/>
        <w:jc w:val="both"/>
        <w:rPr>
          <w:rFonts w:ascii="Verdana" w:hAnsi="Verdana"/>
          <w:sz w:val="20"/>
          <w:szCs w:val="20"/>
        </w:rPr>
      </w:pPr>
      <w:r w:rsidRPr="0048544C">
        <w:rPr>
          <w:rFonts w:ascii="Verdana" w:hAnsi="Verdana"/>
          <w:sz w:val="20"/>
          <w:szCs w:val="20"/>
        </w:rPr>
        <w:t>Copy to: All Regional Managers for information &amp; necessary action</w:t>
      </w:r>
    </w:p>
    <w:p w:rsidR="00922C14" w:rsidRPr="0048544C" w:rsidRDefault="00922C14" w:rsidP="00922C14">
      <w:pPr>
        <w:spacing w:after="0" w:line="240" w:lineRule="auto"/>
        <w:ind w:left="720" w:hanging="720"/>
        <w:rPr>
          <w:rFonts w:ascii="Verdana" w:hAnsi="Verdana"/>
          <w:b/>
          <w:sz w:val="20"/>
          <w:szCs w:val="20"/>
        </w:rPr>
      </w:pPr>
      <w:r w:rsidRPr="0048544C">
        <w:rPr>
          <w:rFonts w:ascii="Verdana" w:hAnsi="Verdana"/>
          <w:sz w:val="20"/>
          <w:szCs w:val="20"/>
        </w:rPr>
        <w:t xml:space="preserve">Copy </w:t>
      </w:r>
      <w:r w:rsidR="00DF4ED1" w:rsidRPr="0048544C">
        <w:rPr>
          <w:rFonts w:ascii="Verdana" w:hAnsi="Verdana"/>
          <w:sz w:val="20"/>
          <w:szCs w:val="20"/>
        </w:rPr>
        <w:t>to:</w:t>
      </w:r>
      <w:r w:rsidRPr="0048544C">
        <w:rPr>
          <w:rFonts w:ascii="Verdana" w:hAnsi="Verdana"/>
          <w:sz w:val="20"/>
          <w:szCs w:val="20"/>
        </w:rPr>
        <w:t xml:space="preserve"> All HODs for information.</w:t>
      </w:r>
    </w:p>
    <w:p w:rsidR="00922C14" w:rsidRPr="0048544C" w:rsidRDefault="00922C14" w:rsidP="00922C14">
      <w:pPr>
        <w:spacing w:after="0" w:line="240" w:lineRule="auto"/>
        <w:ind w:left="720" w:hanging="720"/>
        <w:rPr>
          <w:rFonts w:ascii="Verdana" w:hAnsi="Verdana"/>
          <w:sz w:val="20"/>
          <w:szCs w:val="20"/>
        </w:rPr>
      </w:pPr>
      <w:r w:rsidRPr="0048544C">
        <w:rPr>
          <w:rFonts w:ascii="Verdana" w:hAnsi="Verdana"/>
          <w:sz w:val="20"/>
          <w:szCs w:val="20"/>
        </w:rPr>
        <w:t xml:space="preserve">Copy </w:t>
      </w:r>
      <w:r w:rsidR="00DF4ED1" w:rsidRPr="0048544C">
        <w:rPr>
          <w:rFonts w:ascii="Verdana" w:hAnsi="Verdana"/>
          <w:sz w:val="20"/>
          <w:szCs w:val="20"/>
        </w:rPr>
        <w:t>to:</w:t>
      </w:r>
      <w:r w:rsidRPr="0048544C">
        <w:rPr>
          <w:rFonts w:ascii="Verdana" w:hAnsi="Verdana"/>
          <w:sz w:val="20"/>
          <w:szCs w:val="20"/>
        </w:rPr>
        <w:t xml:space="preserve"> All Dy. CTMs, Dy. CTM (M&amp;C)/</w:t>
      </w:r>
      <w:r w:rsidR="00DF4ED1" w:rsidRPr="0048544C">
        <w:rPr>
          <w:rFonts w:ascii="Verdana" w:hAnsi="Verdana"/>
          <w:sz w:val="20"/>
          <w:szCs w:val="20"/>
        </w:rPr>
        <w:t xml:space="preserve"> </w:t>
      </w:r>
      <w:r w:rsidRPr="0048544C">
        <w:rPr>
          <w:rFonts w:ascii="Verdana" w:hAnsi="Verdana"/>
          <w:sz w:val="20"/>
          <w:szCs w:val="20"/>
        </w:rPr>
        <w:t>(Zone</w:t>
      </w:r>
      <w:r w:rsidR="008F4FDB" w:rsidRPr="0048544C">
        <w:rPr>
          <w:rFonts w:ascii="Verdana" w:hAnsi="Verdana"/>
          <w:sz w:val="20"/>
          <w:szCs w:val="20"/>
        </w:rPr>
        <w:t>) s</w:t>
      </w:r>
      <w:r w:rsidRPr="0048544C">
        <w:rPr>
          <w:rFonts w:ascii="Verdana" w:hAnsi="Verdana"/>
          <w:sz w:val="20"/>
          <w:szCs w:val="20"/>
        </w:rPr>
        <w:t xml:space="preserve">, </w:t>
      </w:r>
      <w:proofErr w:type="spellStart"/>
      <w:r w:rsidRPr="0048544C">
        <w:rPr>
          <w:rFonts w:ascii="Verdana" w:hAnsi="Verdana"/>
          <w:sz w:val="20"/>
          <w:szCs w:val="20"/>
        </w:rPr>
        <w:t>Dy</w:t>
      </w:r>
      <w:proofErr w:type="spellEnd"/>
      <w:r w:rsidRPr="0048544C">
        <w:rPr>
          <w:rFonts w:ascii="Verdana" w:hAnsi="Verdana"/>
          <w:sz w:val="20"/>
          <w:szCs w:val="20"/>
        </w:rPr>
        <w:t xml:space="preserve"> </w:t>
      </w:r>
      <w:r w:rsidR="008F4FDB" w:rsidRPr="0048544C">
        <w:rPr>
          <w:rFonts w:ascii="Verdana" w:hAnsi="Verdana"/>
          <w:sz w:val="20"/>
          <w:szCs w:val="20"/>
        </w:rPr>
        <w:t>CTM (</w:t>
      </w:r>
      <w:r w:rsidRPr="0048544C">
        <w:rPr>
          <w:rFonts w:ascii="Verdana" w:hAnsi="Verdana"/>
          <w:sz w:val="20"/>
          <w:szCs w:val="20"/>
        </w:rPr>
        <w:t xml:space="preserve">COMM), Dy. CAO/AOs  </w:t>
      </w:r>
    </w:p>
    <w:p w:rsidR="00922C14" w:rsidRPr="0048544C" w:rsidRDefault="00922C14" w:rsidP="00922C14">
      <w:pPr>
        <w:spacing w:after="0" w:line="240" w:lineRule="auto"/>
        <w:ind w:left="720" w:hanging="720"/>
        <w:rPr>
          <w:rFonts w:ascii="Verdana" w:hAnsi="Verdana"/>
          <w:b/>
          <w:sz w:val="20"/>
          <w:szCs w:val="20"/>
        </w:rPr>
      </w:pPr>
      <w:r w:rsidRPr="0048544C">
        <w:rPr>
          <w:rFonts w:ascii="Verdana" w:hAnsi="Verdana"/>
          <w:sz w:val="20"/>
          <w:szCs w:val="20"/>
        </w:rPr>
        <w:t xml:space="preserve">              </w:t>
      </w:r>
      <w:proofErr w:type="gramStart"/>
      <w:r w:rsidRPr="0048544C">
        <w:rPr>
          <w:rFonts w:ascii="Verdana" w:hAnsi="Verdana"/>
          <w:sz w:val="20"/>
          <w:szCs w:val="20"/>
        </w:rPr>
        <w:t>for</w:t>
      </w:r>
      <w:proofErr w:type="gramEnd"/>
      <w:r w:rsidRPr="0048544C">
        <w:rPr>
          <w:rFonts w:ascii="Verdana" w:hAnsi="Verdana"/>
          <w:sz w:val="20"/>
          <w:szCs w:val="20"/>
        </w:rPr>
        <w:t xml:space="preserve"> information &amp; necessary action.</w:t>
      </w:r>
    </w:p>
    <w:p w:rsidR="00922C14" w:rsidRPr="0048544C" w:rsidRDefault="00922C14" w:rsidP="00922C14">
      <w:pPr>
        <w:spacing w:after="0" w:line="240" w:lineRule="auto"/>
        <w:ind w:left="720" w:hanging="720"/>
        <w:rPr>
          <w:rFonts w:ascii="Verdana" w:hAnsi="Verdana"/>
          <w:sz w:val="20"/>
          <w:szCs w:val="20"/>
        </w:rPr>
      </w:pPr>
      <w:r w:rsidRPr="0048544C">
        <w:rPr>
          <w:rFonts w:ascii="Verdana" w:hAnsi="Verdana"/>
          <w:sz w:val="20"/>
          <w:szCs w:val="20"/>
        </w:rPr>
        <w:t xml:space="preserve">Copy </w:t>
      </w:r>
      <w:r w:rsidR="00DF4ED1" w:rsidRPr="0048544C">
        <w:rPr>
          <w:rFonts w:ascii="Verdana" w:hAnsi="Verdana"/>
          <w:sz w:val="20"/>
          <w:szCs w:val="20"/>
        </w:rPr>
        <w:t>to:</w:t>
      </w:r>
      <w:r w:rsidRPr="0048544C">
        <w:rPr>
          <w:rFonts w:ascii="Verdana" w:hAnsi="Verdana"/>
          <w:sz w:val="20"/>
          <w:szCs w:val="20"/>
        </w:rPr>
        <w:t xml:space="preserve"> All Dy.CTM/ATMs of Bus Station, all Bus Station Managers for information    </w:t>
      </w:r>
    </w:p>
    <w:p w:rsidR="00922C14" w:rsidRPr="0048544C" w:rsidRDefault="00922C14" w:rsidP="00922C14">
      <w:pPr>
        <w:spacing w:after="0" w:line="240" w:lineRule="auto"/>
        <w:ind w:left="720" w:hanging="720"/>
        <w:rPr>
          <w:rFonts w:ascii="Verdana" w:hAnsi="Verdana"/>
          <w:sz w:val="20"/>
          <w:szCs w:val="20"/>
        </w:rPr>
      </w:pPr>
      <w:r w:rsidRPr="0048544C">
        <w:rPr>
          <w:rFonts w:ascii="Verdana" w:hAnsi="Verdana"/>
          <w:sz w:val="20"/>
          <w:szCs w:val="20"/>
        </w:rPr>
        <w:t xml:space="preserve">              &amp; necessary action.</w:t>
      </w:r>
    </w:p>
    <w:p w:rsidR="00D5759A" w:rsidRPr="0048544C" w:rsidRDefault="00922C14" w:rsidP="00B97601">
      <w:pPr>
        <w:spacing w:after="0" w:line="240" w:lineRule="auto"/>
        <w:ind w:left="720" w:hanging="720"/>
        <w:rPr>
          <w:rFonts w:ascii="Verdana" w:hAnsi="Verdana"/>
          <w:sz w:val="20"/>
          <w:szCs w:val="20"/>
        </w:rPr>
      </w:pPr>
      <w:r w:rsidRPr="0048544C">
        <w:rPr>
          <w:rFonts w:ascii="Verdana" w:hAnsi="Verdana"/>
          <w:sz w:val="20"/>
          <w:szCs w:val="20"/>
        </w:rPr>
        <w:t>Copy to: All Depot Managers for information &amp; necessary action.</w:t>
      </w:r>
    </w:p>
    <w:sectPr w:rsidR="00D5759A" w:rsidRPr="0048544C" w:rsidSect="00E4021A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7E93"/>
    <w:multiLevelType w:val="hybridMultilevel"/>
    <w:tmpl w:val="B30EB070"/>
    <w:lvl w:ilvl="0" w:tplc="A68487B6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FA54F2C"/>
    <w:multiLevelType w:val="hybridMultilevel"/>
    <w:tmpl w:val="ECFAC83A"/>
    <w:lvl w:ilvl="0" w:tplc="E4A4FE1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52B86"/>
    <w:multiLevelType w:val="hybridMultilevel"/>
    <w:tmpl w:val="FD14A9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B6DC6"/>
    <w:multiLevelType w:val="hybridMultilevel"/>
    <w:tmpl w:val="0AB8B426"/>
    <w:lvl w:ilvl="0" w:tplc="9ED252A6">
      <w:start w:val="1"/>
      <w:numFmt w:val="lowerRoman"/>
      <w:lvlText w:val="%1)"/>
      <w:lvlJc w:val="left"/>
      <w:pPr>
        <w:ind w:left="18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>
    <w:nsid w:val="2A426E97"/>
    <w:multiLevelType w:val="hybridMultilevel"/>
    <w:tmpl w:val="CF8841D2"/>
    <w:lvl w:ilvl="0" w:tplc="0409000B">
      <w:start w:val="1"/>
      <w:numFmt w:val="bullet"/>
      <w:lvlText w:val=""/>
      <w:lvlJc w:val="left"/>
      <w:pPr>
        <w:ind w:left="1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>
    <w:nsid w:val="3054395A"/>
    <w:multiLevelType w:val="hybridMultilevel"/>
    <w:tmpl w:val="D8FE2F70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35A94E2D"/>
    <w:multiLevelType w:val="hybridMultilevel"/>
    <w:tmpl w:val="6A2CA2E2"/>
    <w:lvl w:ilvl="0" w:tplc="91C23C36">
      <w:start w:val="1"/>
      <w:numFmt w:val="lowerRoman"/>
      <w:lvlText w:val="%1)"/>
      <w:lvlJc w:val="left"/>
      <w:pPr>
        <w:ind w:left="18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7">
    <w:nsid w:val="443F6597"/>
    <w:multiLevelType w:val="hybridMultilevel"/>
    <w:tmpl w:val="FBE8BE24"/>
    <w:lvl w:ilvl="0" w:tplc="0DE0C2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54802"/>
    <w:multiLevelType w:val="hybridMultilevel"/>
    <w:tmpl w:val="85C66330"/>
    <w:lvl w:ilvl="0" w:tplc="04090017">
      <w:start w:val="1"/>
      <w:numFmt w:val="lowerLetter"/>
      <w:lvlText w:val="%1)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9">
    <w:nsid w:val="53AF2EEE"/>
    <w:multiLevelType w:val="hybridMultilevel"/>
    <w:tmpl w:val="3634E9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E859FF"/>
    <w:multiLevelType w:val="hybridMultilevel"/>
    <w:tmpl w:val="B4BACCB8"/>
    <w:lvl w:ilvl="0" w:tplc="33ACB606">
      <w:start w:val="1"/>
      <w:numFmt w:val="lowerRoman"/>
      <w:lvlText w:val="(%1)"/>
      <w:lvlJc w:val="left"/>
      <w:pPr>
        <w:ind w:left="225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>
    <w:nsid w:val="5738491E"/>
    <w:multiLevelType w:val="hybridMultilevel"/>
    <w:tmpl w:val="A8BA6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5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A08C9"/>
    <w:rsid w:val="000200CA"/>
    <w:rsid w:val="00032798"/>
    <w:rsid w:val="000A7F17"/>
    <w:rsid w:val="000D4184"/>
    <w:rsid w:val="000F6DFD"/>
    <w:rsid w:val="00121AF6"/>
    <w:rsid w:val="00173C9C"/>
    <w:rsid w:val="00181E1C"/>
    <w:rsid w:val="001D576A"/>
    <w:rsid w:val="001F0CA1"/>
    <w:rsid w:val="00230958"/>
    <w:rsid w:val="00251C3B"/>
    <w:rsid w:val="002B4E74"/>
    <w:rsid w:val="002B798A"/>
    <w:rsid w:val="0031281F"/>
    <w:rsid w:val="00321F70"/>
    <w:rsid w:val="0034161C"/>
    <w:rsid w:val="00352C06"/>
    <w:rsid w:val="003854B5"/>
    <w:rsid w:val="003B352E"/>
    <w:rsid w:val="003D7BED"/>
    <w:rsid w:val="003E60BE"/>
    <w:rsid w:val="003F511A"/>
    <w:rsid w:val="00405828"/>
    <w:rsid w:val="0044624C"/>
    <w:rsid w:val="00457756"/>
    <w:rsid w:val="00462B95"/>
    <w:rsid w:val="00463A16"/>
    <w:rsid w:val="0048544C"/>
    <w:rsid w:val="004A5076"/>
    <w:rsid w:val="004E19A0"/>
    <w:rsid w:val="004E1CA3"/>
    <w:rsid w:val="004E2176"/>
    <w:rsid w:val="0050496C"/>
    <w:rsid w:val="005147A4"/>
    <w:rsid w:val="00521C1A"/>
    <w:rsid w:val="00586BA1"/>
    <w:rsid w:val="00597355"/>
    <w:rsid w:val="005D596B"/>
    <w:rsid w:val="005D609B"/>
    <w:rsid w:val="005E28D7"/>
    <w:rsid w:val="006524DA"/>
    <w:rsid w:val="006942CC"/>
    <w:rsid w:val="006B55A8"/>
    <w:rsid w:val="006B7B03"/>
    <w:rsid w:val="00721827"/>
    <w:rsid w:val="007505FB"/>
    <w:rsid w:val="00762444"/>
    <w:rsid w:val="00781A29"/>
    <w:rsid w:val="007A1E70"/>
    <w:rsid w:val="007A3550"/>
    <w:rsid w:val="007F792D"/>
    <w:rsid w:val="00827F97"/>
    <w:rsid w:val="008C40AA"/>
    <w:rsid w:val="008D7EC7"/>
    <w:rsid w:val="008E28F2"/>
    <w:rsid w:val="008E7055"/>
    <w:rsid w:val="008F4FDB"/>
    <w:rsid w:val="008F60A8"/>
    <w:rsid w:val="00922C14"/>
    <w:rsid w:val="00930799"/>
    <w:rsid w:val="00966277"/>
    <w:rsid w:val="00966F87"/>
    <w:rsid w:val="009904E9"/>
    <w:rsid w:val="009A3B09"/>
    <w:rsid w:val="009A5D32"/>
    <w:rsid w:val="009C272C"/>
    <w:rsid w:val="00A06FAA"/>
    <w:rsid w:val="00A23795"/>
    <w:rsid w:val="00A400D2"/>
    <w:rsid w:val="00A72033"/>
    <w:rsid w:val="00B1160C"/>
    <w:rsid w:val="00B2714E"/>
    <w:rsid w:val="00B97601"/>
    <w:rsid w:val="00BA08C9"/>
    <w:rsid w:val="00BA549E"/>
    <w:rsid w:val="00BB4C70"/>
    <w:rsid w:val="00BC381E"/>
    <w:rsid w:val="00BD157C"/>
    <w:rsid w:val="00C06412"/>
    <w:rsid w:val="00C2280C"/>
    <w:rsid w:val="00C3357D"/>
    <w:rsid w:val="00C53666"/>
    <w:rsid w:val="00C90F73"/>
    <w:rsid w:val="00CA4131"/>
    <w:rsid w:val="00CD17A9"/>
    <w:rsid w:val="00CE224A"/>
    <w:rsid w:val="00D12207"/>
    <w:rsid w:val="00D50C1D"/>
    <w:rsid w:val="00D5759A"/>
    <w:rsid w:val="00D85EDE"/>
    <w:rsid w:val="00D8679C"/>
    <w:rsid w:val="00D90E8F"/>
    <w:rsid w:val="00DB0973"/>
    <w:rsid w:val="00DC0F20"/>
    <w:rsid w:val="00DE7328"/>
    <w:rsid w:val="00DF3BF6"/>
    <w:rsid w:val="00DF4ED1"/>
    <w:rsid w:val="00E33E4D"/>
    <w:rsid w:val="00E4021A"/>
    <w:rsid w:val="00E469B6"/>
    <w:rsid w:val="00E808D0"/>
    <w:rsid w:val="00EA1F87"/>
    <w:rsid w:val="00EB0149"/>
    <w:rsid w:val="00ED111B"/>
    <w:rsid w:val="00F9225C"/>
    <w:rsid w:val="00FC7A01"/>
    <w:rsid w:val="00FE05E5"/>
    <w:rsid w:val="00FE1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A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6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5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DYCTMMAP</cp:lastModifiedBy>
  <cp:revision>44</cp:revision>
  <cp:lastPrinted>2017-01-31T07:31:00Z</cp:lastPrinted>
  <dcterms:created xsi:type="dcterms:W3CDTF">2017-01-28T05:42:00Z</dcterms:created>
  <dcterms:modified xsi:type="dcterms:W3CDTF">2017-01-31T07:31:00Z</dcterms:modified>
</cp:coreProperties>
</file>